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521" w:leader="none"/>
        </w:tabs>
        <w:spacing w:lineRule="auto" w:line="240"/>
        <w:ind w:left="120" w:right="0" w:hanging="0"/>
        <w:rPr>
          <w:rFonts w:ascii="Times New Roman" w:hAnsi="Times New Roman"/>
          <w:sz w:val="20"/>
        </w:rPr>
      </w:pPr>
      <w:r>
        <w:rPr/>
        <w:drawing>
          <wp:inline distT="0" distB="0" distL="0" distR="0">
            <wp:extent cx="1985645" cy="6286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985645" cy="628650"/>
                    </a:xfrm>
                    <a:prstGeom prst="rect">
                      <a:avLst/>
                    </a:prstGeom>
                  </pic:spPr>
                </pic:pic>
              </a:graphicData>
            </a:graphic>
          </wp:inline>
        </w:drawing>
      </w:r>
      <w:r>
        <w:rPr>
          <w:rFonts w:ascii="Times New Roman" w:hAnsi="Times New Roman"/>
          <w:sz w:val="20"/>
        </w:rPr>
        <w:tab/>
      </w:r>
      <w:r>
        <w:rPr/>
        <w:drawing>
          <wp:inline distT="0" distB="0" distL="0" distR="0">
            <wp:extent cx="3348355" cy="848360"/>
            <wp:effectExtent l="0" t="0" r="0" b="0"/>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3348355" cy="848360"/>
                    </a:xfrm>
                    <a:prstGeom prst="rect">
                      <a:avLst/>
                    </a:prstGeom>
                  </pic:spPr>
                </pic:pic>
              </a:graphicData>
            </a:graphic>
          </wp:inline>
        </w:drawing>
      </w:r>
    </w:p>
    <w:p>
      <w:pPr>
        <w:pStyle w:val="Corpodeltesto"/>
        <w:ind w:left="0" w:right="0" w:hanging="0"/>
        <w:rPr>
          <w:rFonts w:ascii="Times New Roman" w:hAnsi="Times New Roman"/>
          <w:sz w:val="20"/>
        </w:rPr>
      </w:pPr>
      <w:r>
        <w:rPr>
          <w:rFonts w:ascii="Times New Roman" w:hAnsi="Times New Roman"/>
          <w:sz w:val="20"/>
        </w:rPr>
      </w:r>
    </w:p>
    <w:p>
      <w:pPr>
        <w:pStyle w:val="Corpodeltesto"/>
        <w:spacing w:before="8" w:after="0"/>
        <w:ind w:left="0" w:right="0" w:hanging="0"/>
        <w:rPr>
          <w:rFonts w:ascii="Times New Roman" w:hAnsi="Times New Roman"/>
        </w:rPr>
      </w:pPr>
      <w:r>
        <w:rPr>
          <w:rFonts w:ascii="Times New Roman" w:hAnsi="Times New Roman"/>
        </w:rPr>
      </w:r>
    </w:p>
    <w:p>
      <w:pPr>
        <w:pStyle w:val="Titolo1"/>
        <w:spacing w:before="1" w:after="0"/>
        <w:ind w:left="3133" w:right="2729" w:hanging="0"/>
        <w:jc w:val="center"/>
        <w:rPr/>
      </w:pPr>
      <w:r>
        <w:rPr/>
        <w:t>SCHEMA</w:t>
      </w:r>
      <w:r>
        <w:rPr>
          <w:spacing w:val="-4"/>
        </w:rPr>
        <w:t xml:space="preserve"> </w:t>
      </w:r>
      <w:r>
        <w:rPr/>
        <w:t>DISCIPLINARE</w:t>
      </w:r>
      <w:r>
        <w:rPr>
          <w:spacing w:val="-1"/>
        </w:rPr>
        <w:t xml:space="preserve"> </w:t>
      </w:r>
      <w:r>
        <w:rPr/>
        <w:t>DI</w:t>
      </w:r>
      <w:r>
        <w:rPr>
          <w:spacing w:val="-5"/>
        </w:rPr>
        <w:t xml:space="preserve"> </w:t>
      </w:r>
      <w:r>
        <w:rPr/>
        <w:t>INCARICO</w:t>
      </w:r>
    </w:p>
    <w:p>
      <w:pPr>
        <w:pStyle w:val="Corpodeltesto"/>
        <w:spacing w:before="6" w:after="0"/>
        <w:ind w:left="0" w:right="0" w:hanging="0"/>
        <w:rPr>
          <w:rFonts w:ascii="Arial" w:hAnsi="Arial"/>
          <w:b/>
          <w:b/>
          <w:sz w:val="21"/>
        </w:rPr>
      </w:pPr>
      <w:r>
        <w:rPr>
          <w:rFonts w:ascii="Arial" w:hAnsi="Arial"/>
          <w:b/>
          <w:sz w:val="21"/>
        </w:rPr>
      </w:r>
    </w:p>
    <w:p>
      <w:pPr>
        <w:pStyle w:val="Normal"/>
        <w:spacing w:before="0" w:after="0"/>
        <w:ind w:left="115" w:right="132" w:hanging="0"/>
        <w:jc w:val="both"/>
        <w:rPr>
          <w:rFonts w:ascii="Arial" w:hAnsi="Arial"/>
          <w:b/>
          <w:b/>
          <w:sz w:val="20"/>
        </w:rPr>
      </w:pPr>
      <w:r>
        <w:rPr>
          <w:rFonts w:ascii="Arial" w:hAnsi="Arial"/>
          <w:b/>
          <w:sz w:val="20"/>
        </w:rPr>
        <w:t>Oggetto:</w:t>
      </w:r>
      <w:r>
        <w:rPr>
          <w:rFonts w:ascii="Arial" w:hAnsi="Arial"/>
          <w:b/>
          <w:spacing w:val="1"/>
          <w:sz w:val="20"/>
        </w:rPr>
        <w:t xml:space="preserve"> </w:t>
      </w:r>
      <w:r>
        <w:rPr>
          <w:rFonts w:ascii="Arial" w:hAnsi="Arial"/>
          <w:b/>
          <w:sz w:val="20"/>
        </w:rPr>
        <w:t>PNRR</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rFonts w:ascii="Arial" w:hAnsi="Arial"/>
          <w:b/>
          <w:sz w:val="20"/>
        </w:rPr>
        <w:t>Missione</w:t>
      </w:r>
      <w:r>
        <w:rPr>
          <w:rFonts w:ascii="Arial" w:hAnsi="Arial"/>
          <w:b/>
          <w:spacing w:val="1"/>
          <w:sz w:val="20"/>
        </w:rPr>
        <w:t xml:space="preserve"> </w:t>
      </w:r>
      <w:r>
        <w:rPr>
          <w:rFonts w:ascii="Arial" w:hAnsi="Arial"/>
          <w:b/>
          <w:sz w:val="20"/>
        </w:rPr>
        <w:t>5</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rFonts w:ascii="Arial" w:hAnsi="Arial"/>
          <w:b/>
          <w:sz w:val="20"/>
        </w:rPr>
        <w:t>Inclusione</w:t>
      </w:r>
      <w:r>
        <w:rPr>
          <w:rFonts w:ascii="Arial" w:hAnsi="Arial"/>
          <w:b/>
          <w:spacing w:val="1"/>
          <w:sz w:val="20"/>
        </w:rPr>
        <w:t xml:space="preserve"> </w:t>
      </w:r>
      <w:r>
        <w:rPr>
          <w:rFonts w:ascii="Arial" w:hAnsi="Arial"/>
          <w:b/>
          <w:sz w:val="20"/>
        </w:rPr>
        <w:t>e</w:t>
      </w:r>
      <w:r>
        <w:rPr>
          <w:rFonts w:ascii="Arial" w:hAnsi="Arial"/>
          <w:b/>
          <w:spacing w:val="1"/>
          <w:sz w:val="20"/>
        </w:rPr>
        <w:t xml:space="preserve"> </w:t>
      </w:r>
      <w:r>
        <w:rPr>
          <w:rFonts w:ascii="Arial" w:hAnsi="Arial"/>
          <w:b/>
          <w:sz w:val="20"/>
        </w:rPr>
        <w:t>Coesione</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rFonts w:ascii="Arial" w:hAnsi="Arial"/>
          <w:b/>
          <w:sz w:val="20"/>
        </w:rPr>
        <w:t>Componente</w:t>
      </w:r>
      <w:r>
        <w:rPr>
          <w:rFonts w:ascii="Arial" w:hAnsi="Arial"/>
          <w:b/>
          <w:spacing w:val="1"/>
          <w:sz w:val="20"/>
        </w:rPr>
        <w:t xml:space="preserve"> </w:t>
      </w:r>
      <w:r>
        <w:rPr>
          <w:rFonts w:ascii="Arial" w:hAnsi="Arial"/>
          <w:b/>
          <w:sz w:val="20"/>
        </w:rPr>
        <w:t>2</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rFonts w:ascii="Arial" w:hAnsi="Arial"/>
          <w:b/>
          <w:sz w:val="20"/>
        </w:rPr>
        <w:t>Investimento</w:t>
      </w:r>
      <w:r>
        <w:rPr>
          <w:rFonts w:ascii="Arial" w:hAnsi="Arial"/>
          <w:b/>
          <w:spacing w:val="55"/>
          <w:sz w:val="20"/>
        </w:rPr>
        <w:t xml:space="preserve"> </w:t>
      </w:r>
      <w:r>
        <w:rPr>
          <w:rFonts w:ascii="Arial" w:hAnsi="Arial"/>
          <w:b/>
          <w:sz w:val="20"/>
        </w:rPr>
        <w:t>2.1</w:t>
      </w:r>
      <w:r>
        <w:rPr>
          <w:rFonts w:ascii="Arial" w:hAnsi="Arial"/>
          <w:b/>
          <w:spacing w:val="1"/>
          <w:sz w:val="20"/>
        </w:rPr>
        <w:t xml:space="preserve"> </w:t>
      </w:r>
      <w:r>
        <w:rPr>
          <w:rFonts w:ascii="Arial" w:hAnsi="Arial"/>
          <w:b/>
          <w:sz w:val="20"/>
        </w:rPr>
        <w:t>“Investimenti</w:t>
      </w:r>
      <w:r>
        <w:rPr>
          <w:rFonts w:ascii="Arial" w:hAnsi="Arial"/>
          <w:b/>
          <w:spacing w:val="1"/>
          <w:sz w:val="20"/>
        </w:rPr>
        <w:t xml:space="preserve"> </w:t>
      </w:r>
      <w:r>
        <w:rPr>
          <w:rFonts w:ascii="Arial" w:hAnsi="Arial"/>
          <w:b/>
          <w:sz w:val="20"/>
        </w:rPr>
        <w:t>in</w:t>
      </w:r>
      <w:r>
        <w:rPr>
          <w:rFonts w:ascii="Arial" w:hAnsi="Arial"/>
          <w:b/>
          <w:spacing w:val="1"/>
          <w:sz w:val="20"/>
        </w:rPr>
        <w:t xml:space="preserve"> </w:t>
      </w:r>
      <w:r>
        <w:rPr>
          <w:rFonts w:ascii="Arial" w:hAnsi="Arial"/>
          <w:b/>
          <w:sz w:val="20"/>
        </w:rPr>
        <w:t>progetti</w:t>
      </w:r>
      <w:r>
        <w:rPr>
          <w:rFonts w:ascii="Arial" w:hAnsi="Arial"/>
          <w:b/>
          <w:spacing w:val="1"/>
          <w:sz w:val="20"/>
        </w:rPr>
        <w:t xml:space="preserve"> </w:t>
      </w:r>
      <w:r>
        <w:rPr>
          <w:rFonts w:ascii="Arial" w:hAnsi="Arial"/>
          <w:b/>
          <w:sz w:val="20"/>
        </w:rPr>
        <w:t>di</w:t>
      </w:r>
      <w:r>
        <w:rPr>
          <w:rFonts w:ascii="Arial" w:hAnsi="Arial"/>
          <w:b/>
          <w:spacing w:val="1"/>
          <w:sz w:val="20"/>
        </w:rPr>
        <w:t xml:space="preserve"> </w:t>
      </w:r>
      <w:r>
        <w:rPr>
          <w:rFonts w:ascii="Arial" w:hAnsi="Arial"/>
          <w:b/>
          <w:sz w:val="20"/>
        </w:rPr>
        <w:t>rigenerazione</w:t>
      </w:r>
      <w:r>
        <w:rPr>
          <w:rFonts w:ascii="Arial" w:hAnsi="Arial"/>
          <w:b/>
          <w:spacing w:val="1"/>
          <w:sz w:val="20"/>
        </w:rPr>
        <w:t xml:space="preserve"> </w:t>
      </w:r>
      <w:r>
        <w:rPr>
          <w:rFonts w:ascii="Arial" w:hAnsi="Arial"/>
          <w:b/>
          <w:sz w:val="20"/>
        </w:rPr>
        <w:t>urbana,</w:t>
      </w:r>
      <w:r>
        <w:rPr>
          <w:rFonts w:ascii="Arial" w:hAnsi="Arial"/>
          <w:b/>
          <w:spacing w:val="1"/>
          <w:sz w:val="20"/>
        </w:rPr>
        <w:t xml:space="preserve"> </w:t>
      </w:r>
      <w:r>
        <w:rPr>
          <w:rFonts w:ascii="Arial" w:hAnsi="Arial"/>
          <w:b/>
          <w:sz w:val="20"/>
        </w:rPr>
        <w:t>volti</w:t>
      </w:r>
      <w:r>
        <w:rPr>
          <w:rFonts w:ascii="Arial" w:hAnsi="Arial"/>
          <w:b/>
          <w:spacing w:val="1"/>
          <w:sz w:val="20"/>
        </w:rPr>
        <w:t xml:space="preserve"> </w:t>
      </w:r>
      <w:r>
        <w:rPr>
          <w:rFonts w:ascii="Arial" w:hAnsi="Arial"/>
          <w:b/>
          <w:sz w:val="20"/>
        </w:rPr>
        <w:t>a</w:t>
      </w:r>
      <w:r>
        <w:rPr>
          <w:rFonts w:ascii="Arial" w:hAnsi="Arial"/>
          <w:b/>
          <w:spacing w:val="1"/>
          <w:sz w:val="20"/>
        </w:rPr>
        <w:t xml:space="preserve"> </w:t>
      </w:r>
      <w:r>
        <w:rPr>
          <w:rFonts w:ascii="Arial" w:hAnsi="Arial"/>
          <w:b/>
          <w:sz w:val="20"/>
        </w:rPr>
        <w:t>ridurre</w:t>
      </w:r>
      <w:r>
        <w:rPr>
          <w:rFonts w:ascii="Arial" w:hAnsi="Arial"/>
          <w:b/>
          <w:spacing w:val="1"/>
          <w:sz w:val="20"/>
        </w:rPr>
        <w:t xml:space="preserve"> </w:t>
      </w:r>
      <w:r>
        <w:rPr>
          <w:rFonts w:ascii="Arial" w:hAnsi="Arial"/>
          <w:b/>
          <w:sz w:val="20"/>
        </w:rPr>
        <w:t>situazioni</w:t>
      </w:r>
      <w:r>
        <w:rPr>
          <w:rFonts w:ascii="Arial" w:hAnsi="Arial"/>
          <w:b/>
          <w:spacing w:val="1"/>
          <w:sz w:val="20"/>
        </w:rPr>
        <w:t xml:space="preserve"> </w:t>
      </w:r>
      <w:r>
        <w:rPr>
          <w:rFonts w:ascii="Arial" w:hAnsi="Arial"/>
          <w:b/>
          <w:sz w:val="20"/>
        </w:rPr>
        <w:t>di</w:t>
      </w:r>
      <w:r>
        <w:rPr>
          <w:rFonts w:ascii="Arial" w:hAnsi="Arial"/>
          <w:b/>
          <w:spacing w:val="1"/>
          <w:sz w:val="20"/>
        </w:rPr>
        <w:t xml:space="preserve"> </w:t>
      </w:r>
      <w:r>
        <w:rPr>
          <w:rFonts w:ascii="Arial" w:hAnsi="Arial"/>
          <w:b/>
          <w:sz w:val="20"/>
        </w:rPr>
        <w:t>emarginazione</w:t>
      </w:r>
      <w:r>
        <w:rPr>
          <w:rFonts w:ascii="Arial" w:hAnsi="Arial"/>
          <w:b/>
          <w:spacing w:val="55"/>
          <w:sz w:val="20"/>
        </w:rPr>
        <w:t xml:space="preserve"> </w:t>
      </w:r>
      <w:r>
        <w:rPr>
          <w:rFonts w:ascii="Arial" w:hAnsi="Arial"/>
          <w:b/>
          <w:sz w:val="20"/>
        </w:rPr>
        <w:t>e</w:t>
      </w:r>
      <w:r>
        <w:rPr>
          <w:rFonts w:ascii="Arial" w:hAnsi="Arial"/>
          <w:b/>
          <w:spacing w:val="1"/>
          <w:sz w:val="20"/>
        </w:rPr>
        <w:t xml:space="preserve"> </w:t>
      </w:r>
      <w:r>
        <w:rPr>
          <w:rFonts w:ascii="Arial" w:hAnsi="Arial"/>
          <w:b/>
          <w:sz w:val="20"/>
        </w:rPr>
        <w:t>degrado</w:t>
      </w:r>
      <w:r>
        <w:rPr>
          <w:rFonts w:ascii="Arial" w:hAnsi="Arial"/>
          <w:b/>
          <w:spacing w:val="-2"/>
          <w:sz w:val="20"/>
        </w:rPr>
        <w:t xml:space="preserve"> </w:t>
      </w:r>
      <w:r>
        <w:rPr>
          <w:rFonts w:ascii="Arial" w:hAnsi="Arial"/>
          <w:b/>
          <w:sz w:val="20"/>
        </w:rPr>
        <w:t>sociale”.</w:t>
      </w:r>
    </w:p>
    <w:p>
      <w:pPr>
        <w:pStyle w:val="Normal"/>
        <w:spacing w:before="120" w:after="0"/>
        <w:ind w:left="115" w:right="136" w:hanging="0"/>
        <w:jc w:val="both"/>
        <w:rPr>
          <w:rFonts w:ascii="Arial" w:hAnsi="Arial"/>
          <w:b/>
          <w:b/>
          <w:sz w:val="20"/>
        </w:rPr>
      </w:pPr>
      <w:r>
        <w:rPr>
          <w:rFonts w:ascii="Arial" w:hAnsi="Arial"/>
          <w:b/>
          <w:sz w:val="20"/>
        </w:rPr>
        <w:t>Intervento</w:t>
      </w:r>
      <w:r>
        <w:rPr>
          <w:rFonts w:ascii="Arial" w:hAnsi="Arial"/>
          <w:b/>
          <w:spacing w:val="1"/>
          <w:sz w:val="20"/>
        </w:rPr>
        <w:t xml:space="preserve"> </w:t>
      </w:r>
      <w:r>
        <w:rPr>
          <w:rFonts w:ascii="Arial" w:hAnsi="Arial"/>
          <w:b/>
          <w:sz w:val="20"/>
        </w:rPr>
        <w:t>di</w:t>
      </w:r>
      <w:r>
        <w:rPr>
          <w:rFonts w:ascii="Arial" w:hAnsi="Arial"/>
          <w:b/>
          <w:spacing w:val="1"/>
          <w:sz w:val="20"/>
        </w:rPr>
        <w:t xml:space="preserve"> </w:t>
      </w:r>
      <w:r>
        <w:rPr>
          <w:rFonts w:ascii="Arial" w:hAnsi="Arial"/>
          <w:b/>
          <w:sz w:val="20"/>
        </w:rPr>
        <w:t>rigenerazione</w:t>
      </w:r>
      <w:r>
        <w:rPr>
          <w:rFonts w:ascii="Arial" w:hAnsi="Arial"/>
          <w:b/>
          <w:spacing w:val="1"/>
          <w:sz w:val="20"/>
        </w:rPr>
        <w:t xml:space="preserve"> </w:t>
      </w:r>
      <w:r>
        <w:rPr>
          <w:rFonts w:ascii="Arial" w:hAnsi="Arial"/>
          <w:b/>
          <w:sz w:val="20"/>
        </w:rPr>
        <w:t>urbana</w:t>
      </w:r>
      <w:r>
        <w:rPr>
          <w:rFonts w:ascii="Arial" w:hAnsi="Arial"/>
          <w:b/>
          <w:spacing w:val="1"/>
          <w:sz w:val="20"/>
        </w:rPr>
        <w:t xml:space="preserve"> </w:t>
      </w:r>
      <w:r>
        <w:rPr>
          <w:rFonts w:ascii="Arial" w:hAnsi="Arial"/>
          <w:b/>
          <w:sz w:val="20"/>
        </w:rPr>
        <w:t>per</w:t>
      </w:r>
      <w:r>
        <w:rPr>
          <w:rFonts w:ascii="Arial" w:hAnsi="Arial"/>
          <w:b/>
          <w:spacing w:val="1"/>
          <w:sz w:val="20"/>
        </w:rPr>
        <w:t xml:space="preserve"> </w:t>
      </w:r>
      <w:r>
        <w:rPr>
          <w:rFonts w:ascii="Arial" w:hAnsi="Arial"/>
          <w:b/>
          <w:sz w:val="20"/>
        </w:rPr>
        <w:t>il</w:t>
      </w:r>
      <w:r>
        <w:rPr>
          <w:rFonts w:ascii="Arial" w:hAnsi="Arial"/>
          <w:b/>
          <w:spacing w:val="1"/>
          <w:sz w:val="20"/>
        </w:rPr>
        <w:t xml:space="preserve"> </w:t>
      </w:r>
      <w:r>
        <w:rPr>
          <w:rFonts w:ascii="Arial" w:hAnsi="Arial"/>
          <w:b/>
          <w:sz w:val="20"/>
        </w:rPr>
        <w:t>recupero</w:t>
      </w:r>
      <w:r>
        <w:rPr>
          <w:rFonts w:ascii="Arial" w:hAnsi="Arial"/>
          <w:b/>
          <w:spacing w:val="1"/>
          <w:sz w:val="20"/>
        </w:rPr>
        <w:t xml:space="preserve"> </w:t>
      </w:r>
      <w:r>
        <w:rPr>
          <w:rFonts w:ascii="Arial" w:hAnsi="Arial"/>
          <w:b/>
          <w:sz w:val="20"/>
        </w:rPr>
        <w:t>di</w:t>
      </w:r>
      <w:r>
        <w:rPr>
          <w:rFonts w:ascii="Arial" w:hAnsi="Arial"/>
          <w:b/>
          <w:spacing w:val="1"/>
          <w:sz w:val="20"/>
        </w:rPr>
        <w:t xml:space="preserve"> </w:t>
      </w:r>
      <w:r>
        <w:rPr>
          <w:rFonts w:ascii="Arial" w:hAnsi="Arial"/>
          <w:b/>
          <w:sz w:val="20"/>
        </w:rPr>
        <w:t>alcuni</w:t>
      </w:r>
      <w:r>
        <w:rPr>
          <w:rFonts w:ascii="Arial" w:hAnsi="Arial"/>
          <w:b/>
          <w:spacing w:val="1"/>
          <w:sz w:val="20"/>
        </w:rPr>
        <w:t xml:space="preserve"> </w:t>
      </w:r>
      <w:r>
        <w:rPr>
          <w:rFonts w:ascii="Arial" w:hAnsi="Arial"/>
          <w:b/>
          <w:sz w:val="20"/>
        </w:rPr>
        <w:t>blocchi</w:t>
      </w:r>
      <w:r>
        <w:rPr>
          <w:rFonts w:ascii="Arial" w:hAnsi="Arial"/>
          <w:b/>
          <w:spacing w:val="1"/>
          <w:sz w:val="20"/>
        </w:rPr>
        <w:t xml:space="preserve"> </w:t>
      </w:r>
      <w:r>
        <w:rPr>
          <w:rFonts w:ascii="Arial" w:hAnsi="Arial"/>
          <w:b/>
          <w:sz w:val="20"/>
        </w:rPr>
        <w:t>e</w:t>
      </w:r>
      <w:r>
        <w:rPr>
          <w:rFonts w:ascii="Arial" w:hAnsi="Arial"/>
          <w:b/>
          <w:spacing w:val="1"/>
          <w:sz w:val="20"/>
        </w:rPr>
        <w:t xml:space="preserve"> </w:t>
      </w:r>
      <w:r>
        <w:rPr>
          <w:rFonts w:ascii="Arial" w:hAnsi="Arial"/>
          <w:b/>
          <w:sz w:val="20"/>
        </w:rPr>
        <w:t>del</w:t>
      </w:r>
      <w:r>
        <w:rPr>
          <w:rFonts w:ascii="Arial" w:hAnsi="Arial"/>
          <w:b/>
          <w:spacing w:val="1"/>
          <w:sz w:val="20"/>
        </w:rPr>
        <w:t xml:space="preserve"> </w:t>
      </w:r>
      <w:r>
        <w:rPr>
          <w:rFonts w:ascii="Arial" w:hAnsi="Arial"/>
          <w:b/>
          <w:sz w:val="20"/>
        </w:rPr>
        <w:t>piazzale</w:t>
      </w:r>
      <w:r>
        <w:rPr>
          <w:rFonts w:ascii="Arial" w:hAnsi="Arial"/>
          <w:b/>
          <w:spacing w:val="1"/>
          <w:sz w:val="20"/>
        </w:rPr>
        <w:t xml:space="preserve"> </w:t>
      </w:r>
      <w:r>
        <w:rPr>
          <w:rFonts w:ascii="Arial" w:hAnsi="Arial"/>
          <w:b/>
          <w:sz w:val="20"/>
        </w:rPr>
        <w:t>esterno</w:t>
      </w:r>
      <w:r>
        <w:rPr>
          <w:rFonts w:ascii="Arial" w:hAnsi="Arial"/>
          <w:b/>
          <w:spacing w:val="1"/>
          <w:sz w:val="20"/>
        </w:rPr>
        <w:t xml:space="preserve"> </w:t>
      </w:r>
      <w:r>
        <w:rPr>
          <w:rFonts w:ascii="Arial" w:hAnsi="Arial"/>
          <w:b/>
          <w:sz w:val="20"/>
        </w:rPr>
        <w:t>del</w:t>
      </w:r>
      <w:r>
        <w:rPr>
          <w:rFonts w:ascii="Arial" w:hAnsi="Arial"/>
          <w:b/>
          <w:spacing w:val="1"/>
          <w:sz w:val="20"/>
        </w:rPr>
        <w:t xml:space="preserve"> </w:t>
      </w:r>
      <w:r>
        <w:rPr>
          <w:rFonts w:ascii="Arial" w:hAnsi="Arial"/>
          <w:b/>
          <w:sz w:val="20"/>
        </w:rPr>
        <w:t>complesso</w:t>
      </w:r>
      <w:r>
        <w:rPr>
          <w:rFonts w:ascii="Arial" w:hAnsi="Arial"/>
          <w:b/>
          <w:spacing w:val="-2"/>
          <w:sz w:val="20"/>
        </w:rPr>
        <w:t xml:space="preserve"> </w:t>
      </w:r>
      <w:r>
        <w:rPr>
          <w:rFonts w:ascii="Arial" w:hAnsi="Arial"/>
          <w:b/>
          <w:sz w:val="20"/>
        </w:rPr>
        <w:t>culturale Officina</w:t>
      </w:r>
      <w:r>
        <w:rPr>
          <w:rFonts w:ascii="Arial" w:hAnsi="Arial"/>
          <w:b/>
          <w:spacing w:val="-1"/>
          <w:sz w:val="20"/>
        </w:rPr>
        <w:t xml:space="preserve"> </w:t>
      </w:r>
      <w:r>
        <w:rPr>
          <w:rFonts w:ascii="Arial" w:hAnsi="Arial"/>
          <w:b/>
          <w:sz w:val="20"/>
        </w:rPr>
        <w:t>Giovani</w:t>
      </w:r>
      <w:r>
        <w:rPr>
          <w:rFonts w:ascii="Arial" w:hAnsi="Arial"/>
          <w:b/>
          <w:spacing w:val="-2"/>
          <w:sz w:val="20"/>
        </w:rPr>
        <w:t xml:space="preserve"> </w:t>
      </w:r>
      <w:r>
        <w:rPr>
          <w:rFonts w:ascii="Arial" w:hAnsi="Arial"/>
          <w:b/>
          <w:sz w:val="20"/>
        </w:rPr>
        <w:t>-</w:t>
      </w:r>
      <w:r>
        <w:rPr>
          <w:rFonts w:ascii="Arial" w:hAnsi="Arial"/>
          <w:b/>
          <w:spacing w:val="1"/>
          <w:sz w:val="20"/>
        </w:rPr>
        <w:t xml:space="preserve"> </w:t>
      </w:r>
      <w:r>
        <w:rPr>
          <w:rFonts w:ascii="Arial" w:hAnsi="Arial"/>
          <w:b/>
          <w:sz w:val="20"/>
        </w:rPr>
        <w:t>piazza</w:t>
      </w:r>
      <w:r>
        <w:rPr>
          <w:rFonts w:ascii="Arial" w:hAnsi="Arial"/>
          <w:b/>
          <w:spacing w:val="-2"/>
          <w:sz w:val="20"/>
        </w:rPr>
        <w:t xml:space="preserve"> </w:t>
      </w:r>
      <w:r>
        <w:rPr>
          <w:rFonts w:ascii="Arial" w:hAnsi="Arial"/>
          <w:b/>
          <w:sz w:val="20"/>
        </w:rPr>
        <w:t>dei</w:t>
      </w:r>
      <w:r>
        <w:rPr>
          <w:rFonts w:ascii="Arial" w:hAnsi="Arial"/>
          <w:b/>
          <w:spacing w:val="-2"/>
          <w:sz w:val="20"/>
        </w:rPr>
        <w:t xml:space="preserve"> </w:t>
      </w:r>
      <w:r>
        <w:rPr>
          <w:rFonts w:ascii="Arial" w:hAnsi="Arial"/>
          <w:b/>
          <w:sz w:val="20"/>
        </w:rPr>
        <w:t>Macelli 4</w:t>
      </w:r>
    </w:p>
    <w:p>
      <w:pPr>
        <w:pStyle w:val="Corpodeltesto"/>
        <w:spacing w:before="8" w:after="0"/>
        <w:ind w:left="0" w:right="0" w:hanging="0"/>
        <w:rPr>
          <w:rFonts w:ascii="Arial" w:hAnsi="Arial"/>
          <w:b/>
          <w:b/>
          <w:sz w:val="20"/>
        </w:rPr>
      </w:pPr>
      <w:r>
        <w:rPr>
          <w:rFonts w:ascii="Arial" w:hAnsi="Arial"/>
          <w:b/>
          <w:sz w:val="20"/>
        </w:rPr>
      </w:r>
    </w:p>
    <w:p>
      <w:pPr>
        <w:pStyle w:val="Normal"/>
        <w:spacing w:before="0" w:after="0"/>
        <w:ind w:left="115" w:right="150" w:hanging="0"/>
        <w:jc w:val="both"/>
        <w:rPr>
          <w:rFonts w:ascii="Arial" w:hAnsi="Arial"/>
          <w:b/>
          <w:b/>
          <w:sz w:val="20"/>
        </w:rPr>
      </w:pPr>
      <w:r>
        <w:rPr>
          <w:rFonts w:ascii="Arial" w:hAnsi="Arial"/>
          <w:b/>
          <w:sz w:val="20"/>
        </w:rPr>
        <w:t>Affidamento</w:t>
      </w:r>
      <w:r>
        <w:rPr>
          <w:rFonts w:ascii="Arial" w:hAnsi="Arial"/>
          <w:b/>
          <w:spacing w:val="1"/>
          <w:sz w:val="20"/>
        </w:rPr>
        <w:t xml:space="preserve"> </w:t>
      </w:r>
      <w:r>
        <w:rPr>
          <w:rFonts w:ascii="Arial" w:hAnsi="Arial"/>
          <w:b/>
          <w:sz w:val="20"/>
        </w:rPr>
        <w:t>dei</w:t>
      </w:r>
      <w:r>
        <w:rPr>
          <w:rFonts w:ascii="Arial" w:hAnsi="Arial"/>
          <w:b/>
          <w:spacing w:val="1"/>
          <w:sz w:val="20"/>
        </w:rPr>
        <w:t xml:space="preserve"> </w:t>
      </w:r>
      <w:r>
        <w:rPr>
          <w:rFonts w:ascii="Arial" w:hAnsi="Arial"/>
          <w:b/>
          <w:sz w:val="20"/>
        </w:rPr>
        <w:t>servizi</w:t>
      </w:r>
      <w:r>
        <w:rPr>
          <w:rFonts w:ascii="Arial" w:hAnsi="Arial"/>
          <w:b/>
          <w:spacing w:val="1"/>
          <w:sz w:val="20"/>
        </w:rPr>
        <w:t xml:space="preserve"> </w:t>
      </w:r>
      <w:r>
        <w:rPr>
          <w:rFonts w:ascii="Arial" w:hAnsi="Arial"/>
          <w:b/>
          <w:sz w:val="20"/>
        </w:rPr>
        <w:t>di</w:t>
      </w:r>
      <w:r>
        <w:rPr>
          <w:rFonts w:ascii="Arial" w:hAnsi="Arial"/>
          <w:b/>
          <w:spacing w:val="1"/>
          <w:sz w:val="20"/>
        </w:rPr>
        <w:t xml:space="preserve"> </w:t>
      </w:r>
      <w:r>
        <w:rPr>
          <w:rFonts w:ascii="Arial" w:hAnsi="Arial"/>
          <w:b/>
          <w:sz w:val="20"/>
        </w:rPr>
        <w:t>architettura</w:t>
      </w:r>
      <w:r>
        <w:rPr>
          <w:rFonts w:ascii="Arial" w:hAnsi="Arial"/>
          <w:b/>
          <w:spacing w:val="1"/>
          <w:sz w:val="20"/>
        </w:rPr>
        <w:t xml:space="preserve"> </w:t>
      </w:r>
      <w:r>
        <w:rPr>
          <w:rFonts w:ascii="Arial" w:hAnsi="Arial"/>
          <w:b/>
          <w:sz w:val="20"/>
        </w:rPr>
        <w:t>ed</w:t>
      </w:r>
      <w:r>
        <w:rPr>
          <w:rFonts w:ascii="Arial" w:hAnsi="Arial"/>
          <w:b/>
          <w:spacing w:val="1"/>
          <w:sz w:val="20"/>
        </w:rPr>
        <w:t xml:space="preserve"> </w:t>
      </w:r>
      <w:r>
        <w:rPr>
          <w:rFonts w:ascii="Arial" w:hAnsi="Arial"/>
          <w:b/>
          <w:sz w:val="20"/>
        </w:rPr>
        <w:t>ingegneria</w:t>
      </w:r>
      <w:r>
        <w:rPr>
          <w:rFonts w:ascii="Arial" w:hAnsi="Arial"/>
          <w:b/>
          <w:spacing w:val="1"/>
          <w:sz w:val="20"/>
        </w:rPr>
        <w:t xml:space="preserve"> </w:t>
      </w:r>
      <w:r>
        <w:rPr>
          <w:rFonts w:ascii="Arial" w:hAnsi="Arial"/>
          <w:b/>
          <w:sz w:val="20"/>
        </w:rPr>
        <w:t>per</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progettazione</w:t>
      </w:r>
      <w:r>
        <w:rPr>
          <w:rFonts w:ascii="Arial" w:hAnsi="Arial"/>
          <w:b/>
          <w:spacing w:val="1"/>
          <w:sz w:val="20"/>
        </w:rPr>
        <w:t xml:space="preserve"> </w:t>
      </w:r>
      <w:r>
        <w:rPr>
          <w:rFonts w:ascii="Arial" w:hAnsi="Arial"/>
          <w:b/>
          <w:sz w:val="20"/>
        </w:rPr>
        <w:t>esecutiva</w:t>
      </w:r>
      <w:r>
        <w:rPr>
          <w:rFonts w:ascii="Arial" w:hAnsi="Arial"/>
          <w:b/>
          <w:spacing w:val="1"/>
          <w:sz w:val="20"/>
        </w:rPr>
        <w:t xml:space="preserve"> </w:t>
      </w:r>
      <w:r>
        <w:rPr>
          <w:rFonts w:ascii="Arial" w:hAnsi="Arial"/>
          <w:b/>
          <w:sz w:val="20"/>
        </w:rPr>
        <w:t>degli</w:t>
      </w:r>
      <w:r>
        <w:rPr>
          <w:rFonts w:ascii="Arial" w:hAnsi="Arial"/>
          <w:b/>
          <w:spacing w:val="1"/>
          <w:sz w:val="20"/>
        </w:rPr>
        <w:t xml:space="preserve"> </w:t>
      </w:r>
      <w:r>
        <w:rPr>
          <w:rFonts w:ascii="Arial" w:hAnsi="Arial"/>
          <w:b/>
          <w:sz w:val="20"/>
        </w:rPr>
        <w:t>impianti</w:t>
      </w:r>
      <w:r>
        <w:rPr>
          <w:rFonts w:ascii="Arial" w:hAnsi="Arial"/>
          <w:b/>
          <w:spacing w:val="-1"/>
          <w:sz w:val="20"/>
        </w:rPr>
        <w:t xml:space="preserve"> </w:t>
      </w:r>
      <w:r>
        <w:rPr>
          <w:rFonts w:ascii="Arial" w:hAnsi="Arial"/>
          <w:b/>
          <w:sz w:val="20"/>
        </w:rPr>
        <w:t>meccanici,</w:t>
      </w:r>
      <w:r>
        <w:rPr>
          <w:rFonts w:ascii="Arial" w:hAnsi="Arial"/>
          <w:b/>
          <w:spacing w:val="-1"/>
          <w:sz w:val="20"/>
        </w:rPr>
        <w:t xml:space="preserve"> </w:t>
      </w:r>
      <w:r>
        <w:rPr>
          <w:rFonts w:ascii="Arial" w:hAnsi="Arial"/>
          <w:b/>
          <w:sz w:val="20"/>
        </w:rPr>
        <w:t>diagnosi</w:t>
      </w:r>
      <w:r>
        <w:rPr>
          <w:rFonts w:ascii="Arial" w:hAnsi="Arial"/>
          <w:b/>
          <w:spacing w:val="-3"/>
          <w:sz w:val="20"/>
        </w:rPr>
        <w:t xml:space="preserve"> </w:t>
      </w:r>
      <w:r>
        <w:rPr>
          <w:rFonts w:ascii="Arial" w:hAnsi="Arial"/>
          <w:b/>
          <w:sz w:val="20"/>
        </w:rPr>
        <w:t>energetica</w:t>
      </w:r>
      <w:r>
        <w:rPr>
          <w:rFonts w:ascii="Arial" w:hAnsi="Arial"/>
          <w:b/>
          <w:spacing w:val="-2"/>
          <w:sz w:val="20"/>
        </w:rPr>
        <w:t xml:space="preserve"> </w:t>
      </w:r>
      <w:r>
        <w:rPr>
          <w:rFonts w:ascii="Arial" w:hAnsi="Arial"/>
          <w:b/>
          <w:sz w:val="20"/>
        </w:rPr>
        <w:t>e</w:t>
      </w:r>
      <w:r>
        <w:rPr>
          <w:rFonts w:ascii="Arial" w:hAnsi="Arial"/>
          <w:b/>
          <w:spacing w:val="-1"/>
          <w:sz w:val="20"/>
        </w:rPr>
        <w:t xml:space="preserve"> </w:t>
      </w:r>
      <w:r>
        <w:rPr>
          <w:rFonts w:ascii="Arial" w:hAnsi="Arial"/>
          <w:b/>
          <w:sz w:val="20"/>
        </w:rPr>
        <w:t>valutazioni di</w:t>
      </w:r>
      <w:r>
        <w:rPr>
          <w:rFonts w:ascii="Arial" w:hAnsi="Arial"/>
          <w:b/>
          <w:spacing w:val="-1"/>
          <w:sz w:val="20"/>
        </w:rPr>
        <w:t xml:space="preserve"> </w:t>
      </w:r>
      <w:r>
        <w:rPr>
          <w:rFonts w:ascii="Arial" w:hAnsi="Arial"/>
          <w:b/>
          <w:sz w:val="20"/>
        </w:rPr>
        <w:t>impatto</w:t>
      </w:r>
      <w:r>
        <w:rPr>
          <w:rFonts w:ascii="Arial" w:hAnsi="Arial"/>
          <w:b/>
          <w:spacing w:val="-1"/>
          <w:sz w:val="20"/>
        </w:rPr>
        <w:t xml:space="preserve"> </w:t>
      </w:r>
      <w:r>
        <w:rPr>
          <w:rFonts w:ascii="Arial" w:hAnsi="Arial"/>
          <w:b/>
          <w:sz w:val="20"/>
        </w:rPr>
        <w:t>acustico.</w:t>
      </w:r>
    </w:p>
    <w:p>
      <w:pPr>
        <w:pStyle w:val="Corpodeltesto"/>
        <w:spacing w:before="10" w:after="0"/>
        <w:ind w:left="0" w:right="0" w:hanging="0"/>
        <w:rPr>
          <w:rFonts w:ascii="Arial" w:hAnsi="Arial"/>
          <w:b/>
          <w:b/>
          <w:sz w:val="20"/>
        </w:rPr>
      </w:pPr>
      <w:r>
        <w:rPr>
          <w:rFonts w:ascii="Arial" w:hAnsi="Arial"/>
          <w:b/>
          <w:sz w:val="20"/>
        </w:rPr>
      </w:r>
    </w:p>
    <w:p>
      <w:pPr>
        <w:pStyle w:val="Normal"/>
        <w:spacing w:before="0" w:after="0"/>
        <w:ind w:left="115" w:right="0" w:hanging="0"/>
        <w:jc w:val="both"/>
        <w:rPr>
          <w:rFonts w:ascii="Arial" w:hAnsi="Arial"/>
          <w:b/>
          <w:b/>
          <w:sz w:val="20"/>
        </w:rPr>
      </w:pPr>
      <w:r>
        <w:rPr>
          <w:rFonts w:ascii="Arial" w:hAnsi="Arial"/>
          <w:b/>
          <w:sz w:val="20"/>
        </w:rPr>
        <w:t>Gara</w:t>
      </w:r>
      <w:r>
        <w:rPr>
          <w:rFonts w:ascii="Arial" w:hAnsi="Arial"/>
          <w:b/>
          <w:spacing w:val="-2"/>
          <w:sz w:val="20"/>
        </w:rPr>
        <w:t xml:space="preserve"> </w:t>
      </w:r>
      <w:r>
        <w:rPr>
          <w:rFonts w:ascii="Arial" w:hAnsi="Arial"/>
          <w:b/>
          <w:sz w:val="20"/>
        </w:rPr>
        <w:t>ID</w:t>
      </w:r>
      <w:r>
        <w:rPr>
          <w:rFonts w:ascii="Arial" w:hAnsi="Arial"/>
          <w:b/>
          <w:spacing w:val="-3"/>
          <w:sz w:val="20"/>
        </w:rPr>
        <w:t xml:space="preserve"> </w:t>
      </w:r>
      <w:r>
        <w:rPr>
          <w:rFonts w:ascii="Arial" w:hAnsi="Arial"/>
          <w:b/>
          <w:sz w:val="20"/>
        </w:rPr>
        <w:t>#1351</w:t>
      </w:r>
    </w:p>
    <w:p>
      <w:pPr>
        <w:pStyle w:val="Normal"/>
        <w:spacing w:before="0" w:after="0"/>
        <w:ind w:left="115" w:right="0" w:hanging="0"/>
        <w:jc w:val="both"/>
        <w:rPr>
          <w:rFonts w:ascii="Arial" w:hAnsi="Arial"/>
          <w:b/>
          <w:b/>
          <w:sz w:val="20"/>
        </w:rPr>
      </w:pPr>
      <w:r>
        <w:rPr>
          <w:rFonts w:ascii="Arial" w:hAnsi="Arial"/>
          <w:b/>
          <w:sz w:val="20"/>
        </w:rPr>
      </w:r>
    </w:p>
    <w:p>
      <w:pPr>
        <w:pStyle w:val="Normal"/>
        <w:spacing w:before="0" w:after="0"/>
        <w:ind w:left="115" w:right="0" w:hanging="0"/>
        <w:jc w:val="both"/>
        <w:rPr>
          <w:rFonts w:ascii="Arial" w:hAnsi="Arial"/>
          <w:b/>
          <w:b/>
          <w:sz w:val="20"/>
        </w:rPr>
      </w:pPr>
      <w:r>
        <w:rPr/>
        <w:t>Premesso</w:t>
      </w:r>
      <w:r>
        <w:rPr>
          <w:spacing w:val="-4"/>
        </w:rPr>
        <w:t xml:space="preserve"> </w:t>
      </w:r>
      <w:r>
        <w:rPr/>
        <w:t>che:</w:t>
      </w:r>
    </w:p>
    <w:p>
      <w:pPr>
        <w:pStyle w:val="Corpodeltesto"/>
        <w:spacing w:before="133" w:after="0"/>
        <w:rPr/>
      </w:pPr>
      <w:r>
        <w:rPr/>
      </w:r>
    </w:p>
    <w:p>
      <w:pPr>
        <w:pStyle w:val="Corpodeltesto"/>
        <w:spacing w:lineRule="auto" w:line="276" w:before="37" w:after="0"/>
        <w:rPr/>
      </w:pPr>
      <w:r>
        <w:rPr/>
        <w:t>-</w:t>
      </w:r>
      <w:r>
        <w:rPr>
          <w:spacing w:val="20"/>
        </w:rPr>
        <w:t xml:space="preserve"> </w:t>
      </w:r>
      <w:r>
        <w:rPr/>
        <w:t>con</w:t>
      </w:r>
      <w:r>
        <w:rPr>
          <w:spacing w:val="19"/>
        </w:rPr>
        <w:t xml:space="preserve"> </w:t>
      </w:r>
      <w:r>
        <w:rPr/>
        <w:t>Determinazione</w:t>
      </w:r>
      <w:r>
        <w:rPr>
          <w:spacing w:val="20"/>
        </w:rPr>
        <w:t xml:space="preserve"> </w:t>
      </w:r>
      <w:r>
        <w:rPr/>
        <w:t>Dirigenziale</w:t>
      </w:r>
      <w:r>
        <w:rPr>
          <w:spacing w:val="22"/>
        </w:rPr>
        <w:t xml:space="preserve"> </w:t>
      </w:r>
      <w:r>
        <w:rPr/>
        <w:t>n.</w:t>
      </w:r>
      <w:r>
        <w:rPr>
          <w:spacing w:val="20"/>
        </w:rPr>
        <w:t xml:space="preserve"> </w:t>
      </w:r>
      <w:r>
        <w:rPr/>
        <w:t>…….</w:t>
      </w:r>
      <w:r>
        <w:rPr>
          <w:spacing w:val="23"/>
        </w:rPr>
        <w:t xml:space="preserve"> </w:t>
      </w:r>
      <w:r>
        <w:rPr/>
        <w:t>del</w:t>
      </w:r>
      <w:r>
        <w:rPr>
          <w:spacing w:val="18"/>
        </w:rPr>
        <w:t xml:space="preserve"> </w:t>
      </w:r>
      <w:r>
        <w:rPr/>
        <w:t>……………</w:t>
      </w:r>
      <w:r>
        <w:rPr>
          <w:spacing w:val="19"/>
        </w:rPr>
        <w:t xml:space="preserve"> </w:t>
      </w:r>
      <w:r>
        <w:rPr/>
        <w:t>(esecutiva</w:t>
      </w:r>
      <w:r>
        <w:rPr>
          <w:spacing w:val="21"/>
        </w:rPr>
        <w:t xml:space="preserve"> </w:t>
      </w:r>
      <w:r>
        <w:rPr/>
        <w:t>dal</w:t>
      </w:r>
      <w:r>
        <w:rPr>
          <w:spacing w:val="20"/>
        </w:rPr>
        <w:t xml:space="preserve"> </w:t>
      </w:r>
      <w:r>
        <w:rPr/>
        <w:t>giorno</w:t>
      </w:r>
      <w:r>
        <w:rPr>
          <w:spacing w:val="21"/>
        </w:rPr>
        <w:t xml:space="preserve"> </w:t>
      </w:r>
      <w:r>
        <w:rPr/>
        <w:t>………………)</w:t>
      </w:r>
      <w:r>
        <w:rPr>
          <w:spacing w:val="20"/>
        </w:rPr>
        <w:t xml:space="preserve"> </w:t>
      </w:r>
      <w:r>
        <w:rPr/>
        <w:t>è</w:t>
      </w:r>
      <w:r>
        <w:rPr>
          <w:spacing w:val="-58"/>
        </w:rPr>
        <w:t xml:space="preserve"> </w:t>
      </w:r>
      <w:r>
        <w:rPr/>
        <w:t>stato</w:t>
      </w:r>
      <w:r>
        <w:rPr>
          <w:spacing w:val="52"/>
        </w:rPr>
        <w:t xml:space="preserve"> </w:t>
      </w:r>
      <w:r>
        <w:rPr/>
        <w:t>affidato,</w:t>
      </w:r>
      <w:r>
        <w:rPr>
          <w:spacing w:val="54"/>
        </w:rPr>
        <w:t xml:space="preserve"> </w:t>
      </w:r>
      <w:r>
        <w:rPr/>
        <w:t>ai</w:t>
      </w:r>
      <w:r>
        <w:rPr>
          <w:spacing w:val="54"/>
        </w:rPr>
        <w:t xml:space="preserve"> </w:t>
      </w:r>
      <w:r>
        <w:rPr/>
        <w:t>sensi</w:t>
      </w:r>
      <w:r>
        <w:rPr>
          <w:spacing w:val="53"/>
        </w:rPr>
        <w:t xml:space="preserve"> </w:t>
      </w:r>
      <w:r>
        <w:rPr/>
        <w:t>dell’art.</w:t>
      </w:r>
      <w:r>
        <w:rPr>
          <w:spacing w:val="56"/>
        </w:rPr>
        <w:t xml:space="preserve"> </w:t>
      </w:r>
      <w:r>
        <w:rPr/>
        <w:t>36,</w:t>
      </w:r>
      <w:r>
        <w:rPr>
          <w:spacing w:val="52"/>
        </w:rPr>
        <w:t xml:space="preserve"> </w:t>
      </w:r>
      <w:r>
        <w:rPr/>
        <w:t>comma</w:t>
      </w:r>
      <w:r>
        <w:rPr>
          <w:spacing w:val="53"/>
        </w:rPr>
        <w:t xml:space="preserve"> </w:t>
      </w:r>
      <w:r>
        <w:rPr/>
        <w:t>2,</w:t>
      </w:r>
      <w:r>
        <w:rPr>
          <w:spacing w:val="52"/>
        </w:rPr>
        <w:t xml:space="preserve"> </w:t>
      </w:r>
      <w:r>
        <w:rPr/>
        <w:t>lett.</w:t>
      </w:r>
      <w:r>
        <w:rPr>
          <w:spacing w:val="54"/>
        </w:rPr>
        <w:t xml:space="preserve"> a</w:t>
      </w:r>
      <w:r>
        <w:rPr/>
        <w:t>,</w:t>
      </w:r>
      <w:r>
        <w:rPr>
          <w:spacing w:val="53"/>
        </w:rPr>
        <w:t xml:space="preserve"> </w:t>
      </w:r>
      <w:r>
        <w:rPr/>
        <w:t>del</w:t>
      </w:r>
      <w:r>
        <w:rPr>
          <w:spacing w:val="54"/>
        </w:rPr>
        <w:t xml:space="preserve"> </w:t>
      </w:r>
      <w:r>
        <w:rPr/>
        <w:t>D.Lgs.50/2016</w:t>
      </w:r>
      <w:r>
        <w:rPr>
          <w:spacing w:val="54"/>
        </w:rPr>
        <w:t xml:space="preserve"> </w:t>
      </w:r>
      <w:r>
        <w:rPr/>
        <w:t>e</w:t>
      </w:r>
      <w:r>
        <w:rPr>
          <w:spacing w:val="53"/>
        </w:rPr>
        <w:t xml:space="preserve"> </w:t>
      </w:r>
      <w:r>
        <w:rPr/>
        <w:t>s.m.i.,</w:t>
      </w:r>
      <w:r>
        <w:rPr>
          <w:spacing w:val="54"/>
        </w:rPr>
        <w:t xml:space="preserve"> </w:t>
      </w:r>
      <w:r>
        <w:rPr/>
        <w:t>al</w:t>
      </w:r>
      <w:r>
        <w:rPr>
          <w:spacing w:val="54"/>
        </w:rPr>
        <w:t xml:space="preserve"> </w:t>
      </w:r>
      <w:r>
        <w:rPr/>
        <w:t>prof</w:t>
      </w:r>
      <w:r>
        <w:rPr>
          <w:shd w:fill="auto" w:val="clear"/>
        </w:rPr>
        <w:t>essio</w:t>
      </w:r>
      <w:r>
        <w:rPr>
          <w:rFonts w:eastAsia="Arial MT" w:cs="Arial MT"/>
          <w:sz w:val="22"/>
          <w:szCs w:val="22"/>
          <w:shd w:fill="auto" w:val="clear"/>
          <w:lang w:val="it-IT" w:eastAsia="en-US" w:bidi="ar-SA"/>
        </w:rPr>
        <w:t xml:space="preserve">nista </w:t>
      </w:r>
      <w:r>
        <w:rPr>
          <w:rStyle w:val="Proponente"/>
          <w:rFonts w:eastAsia="Arial MT" w:cs="Arial MT"/>
          <w:color w:val="000000"/>
          <w:sz w:val="22"/>
          <w:szCs w:val="22"/>
          <w:shd w:fill="auto" w:val="clear"/>
          <w:lang w:val="it-IT" w:eastAsia="en-US" w:bidi="ar-SA"/>
        </w:rPr>
        <w:t>Ing. Roberto Ferrara, iscritto all’Ordine degli Ingegneri della Provincia di Prato al numero B74, c</w:t>
      </w:r>
      <w:r>
        <w:rPr>
          <w:rStyle w:val="Proponente"/>
          <w:rFonts w:eastAsia="Arial MT" w:cs="Arial MT"/>
          <w:color w:val="000000"/>
          <w:sz w:val="22"/>
          <w:szCs w:val="22"/>
          <w:lang w:val="it-IT" w:eastAsia="en-US" w:bidi="ar-SA"/>
        </w:rPr>
        <w:t xml:space="preserve">on sede in Via San Cresci n. 85 – 50013 Campi Bisenzio (FI), P.Iva 02194780975, </w:t>
      </w:r>
      <w:r>
        <w:rPr>
          <w:b w:val="false"/>
        </w:rPr>
        <w:t>l’incarico</w:t>
      </w:r>
      <w:r>
        <w:rPr>
          <w:b w:val="false"/>
          <w:spacing w:val="1"/>
        </w:rPr>
        <w:t xml:space="preserve"> </w:t>
      </w:r>
      <w:r>
        <w:rPr>
          <w:b w:val="false"/>
        </w:rPr>
        <w:t>profession</w:t>
      </w:r>
      <w:r>
        <w:rPr>
          <w:rFonts w:eastAsia="Arial MT" w:cs="Arial MT"/>
          <w:b w:val="false"/>
          <w:sz w:val="22"/>
          <w:szCs w:val="22"/>
          <w:lang w:val="it-IT" w:eastAsia="en-US" w:bidi="ar-SA"/>
        </w:rPr>
        <w:t>ale</w:t>
      </w:r>
      <w:r>
        <w:rPr>
          <w:rFonts w:eastAsia="Arial MT" w:cs="Arial MT"/>
          <w:b w:val="false"/>
          <w:spacing w:val="1"/>
          <w:sz w:val="22"/>
          <w:szCs w:val="22"/>
          <w:lang w:val="it-IT" w:eastAsia="en-US" w:bidi="ar-SA"/>
        </w:rPr>
        <w:t xml:space="preserve"> per la progettazione esecutiva degli impianti</w:t>
      </w:r>
      <w:r>
        <w:rPr>
          <w:rFonts w:eastAsia="Arial MT" w:cs="Arial MT"/>
          <w:b w:val="false"/>
          <w:spacing w:val="-1"/>
          <w:sz w:val="22"/>
          <w:szCs w:val="22"/>
          <w:lang w:val="it-IT" w:eastAsia="en-US" w:bidi="ar-SA"/>
        </w:rPr>
        <w:t xml:space="preserve"> </w:t>
      </w:r>
      <w:r>
        <w:rPr>
          <w:rFonts w:eastAsia="Arial MT" w:cs="Arial MT"/>
          <w:b w:val="false"/>
          <w:spacing w:val="1"/>
          <w:sz w:val="22"/>
          <w:szCs w:val="22"/>
          <w:lang w:val="it-IT" w:eastAsia="en-US" w:bidi="ar-SA"/>
        </w:rPr>
        <w:t>meccanici,</w:t>
      </w:r>
      <w:r>
        <w:rPr>
          <w:rFonts w:eastAsia="Arial MT" w:cs="Arial MT"/>
          <w:b w:val="false"/>
          <w:spacing w:val="-1"/>
          <w:sz w:val="22"/>
          <w:szCs w:val="22"/>
          <w:lang w:val="it-IT" w:eastAsia="en-US" w:bidi="ar-SA"/>
        </w:rPr>
        <w:t xml:space="preserve"> </w:t>
      </w:r>
      <w:r>
        <w:rPr>
          <w:rFonts w:eastAsia="Arial MT" w:cs="Arial MT"/>
          <w:b w:val="false"/>
          <w:spacing w:val="1"/>
          <w:sz w:val="22"/>
          <w:szCs w:val="22"/>
          <w:lang w:val="it-IT" w:eastAsia="en-US" w:bidi="ar-SA"/>
        </w:rPr>
        <w:t>diagnosi</w:t>
      </w:r>
      <w:r>
        <w:rPr>
          <w:rFonts w:eastAsia="Arial MT" w:cs="Arial MT"/>
          <w:b w:val="false"/>
          <w:spacing w:val="-3"/>
          <w:sz w:val="22"/>
          <w:szCs w:val="22"/>
          <w:lang w:val="it-IT" w:eastAsia="en-US" w:bidi="ar-SA"/>
        </w:rPr>
        <w:t xml:space="preserve"> </w:t>
      </w:r>
      <w:r>
        <w:rPr>
          <w:rFonts w:eastAsia="Arial MT" w:cs="Arial MT"/>
          <w:b w:val="false"/>
          <w:spacing w:val="1"/>
          <w:sz w:val="22"/>
          <w:szCs w:val="22"/>
          <w:lang w:val="it-IT" w:eastAsia="en-US" w:bidi="ar-SA"/>
        </w:rPr>
        <w:t>energetica</w:t>
      </w:r>
      <w:r>
        <w:rPr>
          <w:rFonts w:eastAsia="Arial MT" w:cs="Arial MT"/>
          <w:b w:val="false"/>
          <w:spacing w:val="-2"/>
          <w:sz w:val="22"/>
          <w:szCs w:val="22"/>
          <w:lang w:val="it-IT" w:eastAsia="en-US" w:bidi="ar-SA"/>
        </w:rPr>
        <w:t xml:space="preserve"> </w:t>
      </w:r>
      <w:r>
        <w:rPr>
          <w:rFonts w:eastAsia="Arial MT" w:cs="Arial MT"/>
          <w:b w:val="false"/>
          <w:spacing w:val="1"/>
          <w:sz w:val="22"/>
          <w:szCs w:val="22"/>
          <w:lang w:val="it-IT" w:eastAsia="en-US" w:bidi="ar-SA"/>
        </w:rPr>
        <w:t>e</w:t>
      </w:r>
      <w:r>
        <w:rPr>
          <w:rFonts w:eastAsia="Arial MT" w:cs="Arial MT"/>
          <w:b w:val="false"/>
          <w:spacing w:val="-1"/>
          <w:sz w:val="22"/>
          <w:szCs w:val="22"/>
          <w:lang w:val="it-IT" w:eastAsia="en-US" w:bidi="ar-SA"/>
        </w:rPr>
        <w:t xml:space="preserve"> </w:t>
      </w:r>
      <w:r>
        <w:rPr>
          <w:rFonts w:eastAsia="Arial MT" w:cs="Arial MT"/>
          <w:b w:val="false"/>
          <w:spacing w:val="1"/>
          <w:sz w:val="22"/>
          <w:szCs w:val="22"/>
          <w:lang w:val="it-IT" w:eastAsia="en-US" w:bidi="ar-SA"/>
        </w:rPr>
        <w:t>valutazioni di</w:t>
      </w:r>
      <w:r>
        <w:rPr>
          <w:rFonts w:eastAsia="Arial MT" w:cs="Arial MT"/>
          <w:b w:val="false"/>
          <w:spacing w:val="-1"/>
          <w:sz w:val="22"/>
          <w:szCs w:val="22"/>
          <w:lang w:val="it-IT" w:eastAsia="en-US" w:bidi="ar-SA"/>
        </w:rPr>
        <w:t xml:space="preserve"> </w:t>
      </w:r>
      <w:r>
        <w:rPr>
          <w:rFonts w:eastAsia="Arial MT" w:cs="Arial MT"/>
          <w:b w:val="false"/>
          <w:spacing w:val="1"/>
          <w:sz w:val="22"/>
          <w:szCs w:val="22"/>
          <w:lang w:val="it-IT" w:eastAsia="en-US" w:bidi="ar-SA"/>
        </w:rPr>
        <w:t>impatto</w:t>
      </w:r>
      <w:r>
        <w:rPr>
          <w:rFonts w:eastAsia="Arial MT" w:cs="Arial MT"/>
          <w:b w:val="false"/>
          <w:spacing w:val="-1"/>
          <w:sz w:val="22"/>
          <w:szCs w:val="22"/>
          <w:lang w:val="it-IT" w:eastAsia="en-US" w:bidi="ar-SA"/>
        </w:rPr>
        <w:t xml:space="preserve"> </w:t>
      </w:r>
      <w:r>
        <w:rPr>
          <w:rFonts w:eastAsia="Arial MT" w:cs="Arial MT"/>
          <w:b w:val="false"/>
          <w:spacing w:val="1"/>
          <w:sz w:val="22"/>
          <w:szCs w:val="22"/>
          <w:lang w:val="it-IT" w:eastAsia="en-US" w:bidi="ar-SA"/>
        </w:rPr>
        <w:t xml:space="preserve">acustico, </w:t>
      </w:r>
      <w:r>
        <w:rPr/>
        <w:t>per</w:t>
      </w:r>
      <w:r>
        <w:rPr>
          <w:spacing w:val="1"/>
        </w:rPr>
        <w:t xml:space="preserve"> </w:t>
      </w:r>
      <w:r>
        <w:rPr/>
        <w:t>l’intervento di rigenerazione urbana relativo al recupero di alcuni blocchi e del piazzale esterno</w:t>
      </w:r>
      <w:r>
        <w:rPr>
          <w:spacing w:val="1"/>
        </w:rPr>
        <w:t xml:space="preserve"> </w:t>
      </w:r>
      <w:r>
        <w:rPr/>
        <w:t>del complesso culturale Officina Giovani - piazza dei Macelli 4</w:t>
      </w:r>
      <w:r>
        <w:rPr>
          <w:spacing w:val="1"/>
        </w:rPr>
        <w:t xml:space="preserve"> </w:t>
      </w:r>
      <w:r>
        <w:rPr/>
        <w:t>nell’ambito del PNRR</w:t>
      </w:r>
      <w:r>
        <w:rPr>
          <w:spacing w:val="1"/>
        </w:rPr>
        <w:t xml:space="preserve"> </w:t>
      </w:r>
      <w:r>
        <w:rPr/>
        <w:t>-</w:t>
      </w:r>
      <w:r>
        <w:rPr>
          <w:spacing w:val="1"/>
        </w:rPr>
        <w:t xml:space="preserve"> </w:t>
      </w:r>
      <w:r>
        <w:rPr/>
        <w:t>Missione 5 – Inclusione e Coesione – Componente 2 - Investimento 2.1 “Investimenti in</w:t>
      </w:r>
      <w:r>
        <w:rPr>
          <w:spacing w:val="1"/>
        </w:rPr>
        <w:t xml:space="preserve"> </w:t>
      </w:r>
      <w:r>
        <w:rPr/>
        <w:t>progetti</w:t>
      </w:r>
      <w:r>
        <w:rPr>
          <w:spacing w:val="1"/>
        </w:rPr>
        <w:t xml:space="preserve"> </w:t>
      </w:r>
      <w:r>
        <w:rPr/>
        <w:t>di</w:t>
      </w:r>
      <w:r>
        <w:rPr>
          <w:spacing w:val="1"/>
        </w:rPr>
        <w:t xml:space="preserve"> </w:t>
      </w:r>
      <w:r>
        <w:rPr/>
        <w:t>rigenerazione</w:t>
      </w:r>
      <w:r>
        <w:rPr>
          <w:spacing w:val="1"/>
        </w:rPr>
        <w:t xml:space="preserve"> </w:t>
      </w:r>
      <w:r>
        <w:rPr/>
        <w:t>urbana,</w:t>
      </w:r>
      <w:r>
        <w:rPr>
          <w:spacing w:val="1"/>
        </w:rPr>
        <w:t xml:space="preserve"> </w:t>
      </w:r>
      <w:r>
        <w:rPr/>
        <w:t>volti</w:t>
      </w:r>
      <w:r>
        <w:rPr>
          <w:spacing w:val="1"/>
        </w:rPr>
        <w:t xml:space="preserve"> </w:t>
      </w:r>
      <w:r>
        <w:rPr/>
        <w:t>a</w:t>
      </w:r>
      <w:r>
        <w:rPr>
          <w:spacing w:val="1"/>
        </w:rPr>
        <w:t xml:space="preserve"> </w:t>
      </w:r>
      <w:r>
        <w:rPr/>
        <w:t>ridurre</w:t>
      </w:r>
      <w:r>
        <w:rPr>
          <w:spacing w:val="1"/>
        </w:rPr>
        <w:t xml:space="preserve"> </w:t>
      </w:r>
      <w:r>
        <w:rPr/>
        <w:t>situazioni</w:t>
      </w:r>
      <w:r>
        <w:rPr>
          <w:spacing w:val="1"/>
        </w:rPr>
        <w:t xml:space="preserve"> </w:t>
      </w:r>
      <w:r>
        <w:rPr/>
        <w:t>di</w:t>
      </w:r>
      <w:r>
        <w:rPr>
          <w:spacing w:val="1"/>
        </w:rPr>
        <w:t xml:space="preserve"> </w:t>
      </w:r>
      <w:r>
        <w:rPr/>
        <w:t>emarginazione</w:t>
      </w:r>
      <w:r>
        <w:rPr>
          <w:spacing w:val="1"/>
        </w:rPr>
        <w:t xml:space="preserve"> </w:t>
      </w:r>
      <w:r>
        <w:rPr/>
        <w:t>e</w:t>
      </w:r>
      <w:r>
        <w:rPr>
          <w:spacing w:val="1"/>
        </w:rPr>
        <w:t xml:space="preserve"> </w:t>
      </w:r>
      <w:r>
        <w:rPr/>
        <w:t>degrado</w:t>
      </w:r>
      <w:r>
        <w:rPr>
          <w:spacing w:val="-59"/>
        </w:rPr>
        <w:t xml:space="preserve"> </w:t>
      </w:r>
      <w:r>
        <w:rPr/>
        <w:t xml:space="preserve">sociale, finanziato dall’Unione Europea – Next Generation EU - </w:t>
      </w:r>
      <w:r>
        <w:rPr>
          <w:b w:val="false"/>
        </w:rPr>
        <w:t>le cui fattibilità tecnica ed</w:t>
      </w:r>
      <w:r>
        <w:rPr>
          <w:b w:val="false"/>
          <w:spacing w:val="1"/>
        </w:rPr>
        <w:t xml:space="preserve"> </w:t>
      </w:r>
      <w:r>
        <w:rPr>
          <w:b w:val="false"/>
        </w:rPr>
        <w:t>economica</w:t>
      </w:r>
      <w:r>
        <w:rPr>
          <w:b w:val="false"/>
          <w:spacing w:val="1"/>
        </w:rPr>
        <w:t xml:space="preserve"> </w:t>
      </w:r>
      <w:r>
        <w:rPr>
          <w:b w:val="false"/>
        </w:rPr>
        <w:t>sono</w:t>
      </w:r>
      <w:r>
        <w:rPr>
          <w:b w:val="false"/>
          <w:spacing w:val="-2"/>
        </w:rPr>
        <w:t xml:space="preserve"> </w:t>
      </w:r>
      <w:r>
        <w:rPr>
          <w:b w:val="false"/>
        </w:rPr>
        <w:t>state</w:t>
      </w:r>
      <w:r>
        <w:rPr>
          <w:b w:val="false"/>
          <w:spacing w:val="-3"/>
        </w:rPr>
        <w:t xml:space="preserve"> </w:t>
      </w:r>
      <w:r>
        <w:rPr>
          <w:b w:val="false"/>
        </w:rPr>
        <w:t>approvate secondo lo</w:t>
      </w:r>
      <w:r>
        <w:rPr>
          <w:b w:val="false"/>
          <w:spacing w:val="-1"/>
        </w:rPr>
        <w:t xml:space="preserve"> </w:t>
      </w:r>
      <w:r>
        <w:rPr>
          <w:b w:val="false"/>
        </w:rPr>
        <w:t>schema</w:t>
      </w:r>
      <w:r>
        <w:rPr>
          <w:b w:val="false"/>
          <w:spacing w:val="-2"/>
        </w:rPr>
        <w:t xml:space="preserve"> </w:t>
      </w:r>
      <w:r>
        <w:rPr>
          <w:b w:val="false"/>
        </w:rPr>
        <w:t>che segue:</w:t>
      </w:r>
    </w:p>
    <w:p>
      <w:pPr>
        <w:pStyle w:val="Corpodeltesto"/>
        <w:spacing w:before="2" w:after="0"/>
        <w:ind w:left="0" w:right="0" w:hanging="0"/>
        <w:rPr>
          <w:sz w:val="27"/>
        </w:rPr>
      </w:pPr>
      <w:r>
        <w:rPr>
          <w:sz w:val="27"/>
        </w:rPr>
      </w:r>
    </w:p>
    <w:tbl>
      <w:tblPr>
        <w:tblW w:w="9638" w:type="dxa"/>
        <w:jc w:val="left"/>
        <w:tblInd w:w="118" w:type="dxa"/>
        <w:tblLayout w:type="fixed"/>
        <w:tblCellMar>
          <w:top w:w="0" w:type="dxa"/>
          <w:left w:w="2" w:type="dxa"/>
          <w:bottom w:w="0" w:type="dxa"/>
          <w:right w:w="2" w:type="dxa"/>
        </w:tblCellMar>
        <w:tblLook w:val="01e0"/>
      </w:tblPr>
      <w:tblGrid>
        <w:gridCol w:w="1922"/>
        <w:gridCol w:w="5980"/>
        <w:gridCol w:w="1736"/>
      </w:tblGrid>
      <w:tr>
        <w:trPr>
          <w:trHeight w:val="521" w:hRule="atLeast"/>
        </w:trPr>
        <w:tc>
          <w:tcPr>
            <w:tcW w:w="192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ind w:left="56" w:right="0" w:hanging="0"/>
              <w:rPr>
                <w:sz w:val="18"/>
              </w:rPr>
            </w:pPr>
            <w:r>
              <w:rPr>
                <w:sz w:val="18"/>
              </w:rPr>
              <w:t>CUP</w:t>
            </w:r>
          </w:p>
        </w:tc>
        <w:tc>
          <w:tcPr>
            <w:tcW w:w="598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rPr>
                <w:sz w:val="18"/>
              </w:rPr>
            </w:pPr>
            <w:r>
              <w:rPr>
                <w:sz w:val="18"/>
              </w:rPr>
              <w:t>Intervento</w:t>
            </w:r>
          </w:p>
        </w:tc>
        <w:tc>
          <w:tcPr>
            <w:tcW w:w="173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ind w:left="54" w:right="568" w:hanging="0"/>
              <w:rPr>
                <w:sz w:val="18"/>
              </w:rPr>
            </w:pPr>
            <w:r>
              <w:rPr>
                <w:spacing w:val="-1"/>
                <w:sz w:val="18"/>
              </w:rPr>
              <w:t>Approvazione</w:t>
            </w:r>
            <w:r>
              <w:rPr>
                <w:spacing w:val="-47"/>
                <w:sz w:val="18"/>
              </w:rPr>
              <w:t xml:space="preserve"> </w:t>
            </w:r>
            <w:r>
              <w:rPr>
                <w:sz w:val="18"/>
              </w:rPr>
              <w:t>P.F.T.E.</w:t>
            </w:r>
          </w:p>
        </w:tc>
      </w:tr>
      <w:tr>
        <w:trPr>
          <w:trHeight w:val="312" w:hRule="atLeast"/>
        </w:trPr>
        <w:tc>
          <w:tcPr>
            <w:tcW w:w="192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ind w:left="56" w:right="0" w:hanging="0"/>
              <w:rPr>
                <w:sz w:val="18"/>
              </w:rPr>
            </w:pPr>
            <w:r>
              <w:rPr>
                <w:sz w:val="18"/>
              </w:rPr>
              <w:t>C33D21002850005</w:t>
            </w:r>
          </w:p>
        </w:tc>
        <w:tc>
          <w:tcPr>
            <w:tcW w:w="598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rPr>
                <w:sz w:val="18"/>
              </w:rPr>
            </w:pPr>
            <w:r>
              <w:rPr>
                <w:sz w:val="18"/>
              </w:rPr>
              <w:t>RECUPERO</w:t>
            </w:r>
            <w:r>
              <w:rPr>
                <w:spacing w:val="-6"/>
                <w:sz w:val="18"/>
              </w:rPr>
              <w:t xml:space="preserve"> </w:t>
            </w:r>
            <w:r>
              <w:rPr>
                <w:sz w:val="18"/>
              </w:rPr>
              <w:t>DEL</w:t>
            </w:r>
            <w:r>
              <w:rPr>
                <w:spacing w:val="-11"/>
                <w:sz w:val="18"/>
              </w:rPr>
              <w:t xml:space="preserve"> </w:t>
            </w:r>
            <w:r>
              <w:rPr>
                <w:sz w:val="18"/>
              </w:rPr>
              <w:t>BLOCCO</w:t>
            </w:r>
            <w:r>
              <w:rPr>
                <w:spacing w:val="-5"/>
                <w:sz w:val="18"/>
              </w:rPr>
              <w:t xml:space="preserve"> </w:t>
            </w:r>
            <w:r>
              <w:rPr>
                <w:sz w:val="18"/>
              </w:rPr>
              <w:t>EX</w:t>
            </w:r>
            <w:r>
              <w:rPr>
                <w:spacing w:val="-5"/>
                <w:sz w:val="18"/>
              </w:rPr>
              <w:t xml:space="preserve"> </w:t>
            </w:r>
            <w:r>
              <w:rPr>
                <w:sz w:val="18"/>
              </w:rPr>
              <w:t>CONSIAG</w:t>
            </w:r>
          </w:p>
        </w:tc>
        <w:tc>
          <w:tcPr>
            <w:tcW w:w="173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rPr>
                <w:sz w:val="18"/>
              </w:rPr>
            </w:pPr>
            <w:r>
              <w:rPr>
                <w:sz w:val="18"/>
              </w:rPr>
              <w:t>DGC</w:t>
            </w:r>
            <w:r>
              <w:rPr>
                <w:spacing w:val="-6"/>
                <w:sz w:val="18"/>
              </w:rPr>
              <w:t xml:space="preserve"> </w:t>
            </w:r>
            <w:r>
              <w:rPr>
                <w:sz w:val="18"/>
              </w:rPr>
              <w:t>180/2022</w:t>
            </w:r>
          </w:p>
        </w:tc>
      </w:tr>
      <w:tr>
        <w:trPr>
          <w:trHeight w:val="521" w:hRule="atLeast"/>
        </w:trPr>
        <w:tc>
          <w:tcPr>
            <w:tcW w:w="192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ind w:left="56" w:right="0" w:hanging="0"/>
              <w:rPr>
                <w:sz w:val="18"/>
              </w:rPr>
            </w:pPr>
            <w:r>
              <w:rPr>
                <w:sz w:val="18"/>
              </w:rPr>
              <w:t>C33D21002860005</w:t>
            </w:r>
          </w:p>
        </w:tc>
        <w:tc>
          <w:tcPr>
            <w:tcW w:w="598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rPr>
                <w:sz w:val="18"/>
              </w:rPr>
            </w:pPr>
            <w:r>
              <w:rPr>
                <w:spacing w:val="-2"/>
                <w:sz w:val="18"/>
              </w:rPr>
              <w:t xml:space="preserve">RECUPERO PICCOLO </w:t>
            </w:r>
            <w:r>
              <w:rPr>
                <w:spacing w:val="-1"/>
                <w:sz w:val="18"/>
              </w:rPr>
              <w:t>CAPANNONE ARTIGIANALE FRONTE PIAZZA</w:t>
            </w:r>
            <w:r>
              <w:rPr>
                <w:spacing w:val="-47"/>
                <w:sz w:val="18"/>
              </w:rPr>
              <w:t xml:space="preserve"> </w:t>
            </w:r>
            <w:r>
              <w:rPr>
                <w:sz w:val="18"/>
              </w:rPr>
              <w:t>MACELLI</w:t>
            </w:r>
          </w:p>
        </w:tc>
        <w:tc>
          <w:tcPr>
            <w:tcW w:w="173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rPr>
                <w:sz w:val="18"/>
              </w:rPr>
            </w:pPr>
            <w:r>
              <w:rPr>
                <w:sz w:val="18"/>
              </w:rPr>
              <w:t>DGC</w:t>
            </w:r>
            <w:r>
              <w:rPr>
                <w:spacing w:val="-6"/>
                <w:sz w:val="18"/>
              </w:rPr>
              <w:t xml:space="preserve"> </w:t>
            </w:r>
            <w:r>
              <w:rPr>
                <w:sz w:val="18"/>
              </w:rPr>
              <w:t>246/2022</w:t>
            </w:r>
          </w:p>
        </w:tc>
      </w:tr>
      <w:tr>
        <w:trPr>
          <w:trHeight w:val="312" w:hRule="atLeast"/>
        </w:trPr>
        <w:tc>
          <w:tcPr>
            <w:tcW w:w="192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ind w:left="56" w:right="0" w:hanging="0"/>
              <w:rPr>
                <w:sz w:val="18"/>
              </w:rPr>
            </w:pPr>
            <w:r>
              <w:rPr>
                <w:sz w:val="18"/>
              </w:rPr>
              <w:t>C33D21002870004</w:t>
            </w:r>
          </w:p>
        </w:tc>
        <w:tc>
          <w:tcPr>
            <w:tcW w:w="598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rPr>
                <w:sz w:val="18"/>
              </w:rPr>
            </w:pPr>
            <w:r>
              <w:rPr>
                <w:sz w:val="18"/>
              </w:rPr>
              <w:t>RECUPERO</w:t>
            </w:r>
            <w:r>
              <w:rPr>
                <w:spacing w:val="-10"/>
                <w:sz w:val="18"/>
              </w:rPr>
              <w:t xml:space="preserve"> </w:t>
            </w:r>
            <w:r>
              <w:rPr>
                <w:sz w:val="18"/>
              </w:rPr>
              <w:t>EX</w:t>
            </w:r>
            <w:r>
              <w:rPr>
                <w:spacing w:val="-10"/>
                <w:sz w:val="18"/>
              </w:rPr>
              <w:t xml:space="preserve"> </w:t>
            </w:r>
            <w:r>
              <w:rPr>
                <w:sz w:val="18"/>
              </w:rPr>
              <w:t>STALLE</w:t>
            </w:r>
          </w:p>
        </w:tc>
        <w:tc>
          <w:tcPr>
            <w:tcW w:w="173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rPr>
                <w:sz w:val="18"/>
              </w:rPr>
            </w:pPr>
            <w:r>
              <w:rPr>
                <w:sz w:val="18"/>
              </w:rPr>
              <w:t>DGC</w:t>
            </w:r>
            <w:r>
              <w:rPr>
                <w:spacing w:val="-6"/>
                <w:sz w:val="18"/>
              </w:rPr>
              <w:t xml:space="preserve"> </w:t>
            </w:r>
            <w:r>
              <w:rPr>
                <w:sz w:val="18"/>
              </w:rPr>
              <w:t>249/2022</w:t>
            </w:r>
          </w:p>
        </w:tc>
      </w:tr>
      <w:tr>
        <w:trPr>
          <w:trHeight w:val="313" w:hRule="atLeast"/>
        </w:trPr>
        <w:tc>
          <w:tcPr>
            <w:tcW w:w="192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ind w:left="56" w:right="0" w:hanging="0"/>
              <w:rPr>
                <w:sz w:val="18"/>
              </w:rPr>
            </w:pPr>
            <w:r>
              <w:rPr>
                <w:sz w:val="18"/>
              </w:rPr>
              <w:t>C35F21000060005</w:t>
            </w:r>
          </w:p>
        </w:tc>
        <w:tc>
          <w:tcPr>
            <w:tcW w:w="598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rPr>
                <w:sz w:val="18"/>
              </w:rPr>
            </w:pPr>
            <w:r>
              <w:rPr>
                <w:spacing w:val="-2"/>
                <w:sz w:val="18"/>
              </w:rPr>
              <w:t>RESTAURO FACCIATE E INFISSI PALAZZINA</w:t>
            </w:r>
            <w:r>
              <w:rPr>
                <w:spacing w:val="-10"/>
                <w:sz w:val="18"/>
              </w:rPr>
              <w:t xml:space="preserve"> </w:t>
            </w:r>
            <w:r>
              <w:rPr>
                <w:spacing w:val="-2"/>
                <w:sz w:val="18"/>
              </w:rPr>
              <w:t>UFFICI</w:t>
            </w:r>
          </w:p>
        </w:tc>
        <w:tc>
          <w:tcPr>
            <w:tcW w:w="173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rPr>
                <w:sz w:val="18"/>
              </w:rPr>
            </w:pPr>
            <w:r>
              <w:rPr>
                <w:sz w:val="18"/>
              </w:rPr>
              <w:t>DGC</w:t>
            </w:r>
            <w:r>
              <w:rPr>
                <w:spacing w:val="-6"/>
                <w:sz w:val="18"/>
              </w:rPr>
              <w:t xml:space="preserve"> </w:t>
            </w:r>
            <w:r>
              <w:rPr>
                <w:sz w:val="18"/>
              </w:rPr>
              <w:t>264/2022</w:t>
            </w:r>
          </w:p>
        </w:tc>
      </w:tr>
    </w:tbl>
    <w:p>
      <w:pPr>
        <w:pStyle w:val="Corpodeltesto"/>
        <w:spacing w:before="10" w:after="0"/>
        <w:ind w:left="0" w:right="0" w:hanging="0"/>
        <w:rPr>
          <w:sz w:val="28"/>
        </w:rPr>
      </w:pPr>
      <w:r>
        <w:rPr>
          <w:sz w:val="28"/>
        </w:rPr>
      </w:r>
    </w:p>
    <w:p>
      <w:pPr>
        <w:sectPr>
          <w:footerReference w:type="default" r:id="rId4"/>
          <w:type w:val="nextPage"/>
          <w:pgSz w:w="11906" w:h="16838"/>
          <w:pgMar w:left="1020" w:right="1000" w:gutter="0" w:header="0" w:top="420" w:footer="742" w:bottom="940"/>
          <w:pgNumType w:fmt="decimal"/>
          <w:formProt w:val="false"/>
          <w:textDirection w:val="lrTb"/>
          <w:docGrid w:type="default" w:linePitch="100" w:charSpace="0"/>
        </w:sectPr>
        <w:pStyle w:val="Corpodeltesto"/>
        <w:spacing w:lineRule="auto" w:line="276"/>
        <w:ind w:left="115" w:right="130" w:hanging="0"/>
        <w:jc w:val="both"/>
        <w:rPr/>
      </w:pPr>
      <w:r>
        <w:rPr/>
        <w:t>- il Responsabile Unico del Procedimento, ai sensi dell'art. 31 del D.Lgs. n. 50/2016 e ss.mm.ii., è</w:t>
      </w:r>
      <w:r>
        <w:rPr>
          <w:spacing w:val="1"/>
        </w:rPr>
        <w:t xml:space="preserve"> </w:t>
      </w:r>
      <w:r>
        <w:rPr/>
        <w:t>l’Arch. Antonio Silvestri, Responsabile della U.O. Edilizia Sociale e Fabbrica Pecci del Servizio</w:t>
      </w:r>
      <w:r>
        <w:rPr>
          <w:spacing w:val="1"/>
        </w:rPr>
        <w:t xml:space="preserve"> </w:t>
      </w:r>
      <w:r>
        <w:rPr/>
        <w:t>Edilizia</w:t>
      </w:r>
      <w:r>
        <w:rPr>
          <w:spacing w:val="1"/>
        </w:rPr>
        <w:t xml:space="preserve"> </w:t>
      </w:r>
      <w:r>
        <w:rPr/>
        <w:t>Storico</w:t>
      </w:r>
      <w:r>
        <w:rPr>
          <w:spacing w:val="-3"/>
        </w:rPr>
        <w:t xml:space="preserve"> </w:t>
      </w:r>
      <w:r>
        <w:rPr/>
        <w:t>Monumentale</w:t>
      </w:r>
      <w:r>
        <w:rPr>
          <w:spacing w:val="1"/>
        </w:rPr>
        <w:t xml:space="preserve"> </w:t>
      </w:r>
      <w:r>
        <w:rPr/>
        <w:t>e</w:t>
      </w:r>
      <w:r>
        <w:rPr>
          <w:spacing w:val="-2"/>
        </w:rPr>
        <w:t xml:space="preserve"> </w:t>
      </w:r>
      <w:r>
        <w:rPr/>
        <w:t>Immobili</w:t>
      </w:r>
      <w:r>
        <w:rPr>
          <w:spacing w:val="3"/>
        </w:rPr>
        <w:t xml:space="preserve"> </w:t>
      </w:r>
      <w:r>
        <w:rPr/>
        <w:t>Comunali del</w:t>
      </w:r>
      <w:r>
        <w:rPr>
          <w:spacing w:val="-1"/>
        </w:rPr>
        <w:t xml:space="preserve"> </w:t>
      </w:r>
      <w:r>
        <w:rPr/>
        <w:t>Comune</w:t>
      </w:r>
      <w:r>
        <w:rPr>
          <w:spacing w:val="-1"/>
        </w:rPr>
        <w:t xml:space="preserve"> </w:t>
      </w:r>
      <w:r>
        <w:rPr/>
        <w:t>di</w:t>
      </w:r>
      <w:r>
        <w:rPr>
          <w:spacing w:val="-2"/>
        </w:rPr>
        <w:t xml:space="preserve"> </w:t>
      </w:r>
      <w:r>
        <w:rPr/>
        <w:t>Prato.</w:t>
      </w:r>
    </w:p>
    <w:p>
      <w:pPr>
        <w:pStyle w:val="Titolo1"/>
        <w:widowControl w:val="false"/>
        <w:bidi w:val="0"/>
        <w:spacing w:lineRule="auto" w:line="240" w:before="0" w:after="0"/>
        <w:ind w:left="113" w:right="0" w:hanging="0"/>
        <w:jc w:val="both"/>
        <w:rPr>
          <w:rFonts w:ascii="Arial MT" w:hAnsi="Arial MT" w:eastAsia="Arial MT" w:cs="Arial MT"/>
          <w:color w:val="auto"/>
          <w:spacing w:val="6"/>
          <w:sz w:val="22"/>
          <w:szCs w:val="22"/>
          <w:lang w:val="it-IT" w:eastAsia="en-US" w:bidi="ar-SA"/>
        </w:rPr>
      </w:pPr>
      <w:r>
        <w:rPr>
          <w:rFonts w:eastAsia="Arial MT" w:cs="Arial MT" w:ascii="Arial MT" w:hAnsi="Arial MT"/>
          <w:color w:val="auto"/>
          <w:spacing w:val="6"/>
          <w:sz w:val="22"/>
          <w:szCs w:val="22"/>
          <w:lang w:val="it-IT" w:eastAsia="en-US" w:bidi="ar-SA"/>
        </w:rPr>
        <w:t>ART. 1 - Descrizione della prestazione professionale</w:t>
      </w:r>
    </w:p>
    <w:p>
      <w:pPr>
        <w:pStyle w:val="Normal"/>
        <w:spacing w:lineRule="auto" w:line="271" w:before="80" w:after="0"/>
        <w:ind w:left="115" w:right="138" w:hanging="0"/>
        <w:jc w:val="both"/>
        <w:rPr>
          <w:rFonts w:ascii="Verdana" w:hAnsi="Verdana"/>
          <w:b/>
          <w:b/>
          <w:i/>
          <w:i/>
          <w:sz w:val="18"/>
        </w:rPr>
      </w:pPr>
      <w:r>
        <w:rPr>
          <w:rFonts w:ascii="Verdana" w:hAnsi="Verdana"/>
          <w:b/>
          <w:i/>
          <w:sz w:val="18"/>
        </w:rPr>
      </w:r>
    </w:p>
    <w:p>
      <w:pPr>
        <w:pStyle w:val="Normal"/>
        <w:spacing w:lineRule="auto" w:line="271" w:before="80" w:after="0"/>
        <w:ind w:left="115" w:right="138"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La prestazione ha per oggetto l’incarico professional</w:t>
      </w:r>
      <w:r>
        <w:rPr>
          <w:rFonts w:eastAsia="Arial MT" w:cs="Arial MT"/>
          <w:b w:val="false"/>
          <w:bCs w:val="false"/>
          <w:i w:val="false"/>
          <w:iCs w:val="false"/>
          <w:color w:val="auto"/>
          <w:spacing w:val="6"/>
          <w:sz w:val="22"/>
          <w:szCs w:val="22"/>
          <w:lang w:val="it-IT" w:eastAsia="en-US" w:bidi="ar-SA"/>
        </w:rPr>
        <w:t>e per la progettazione esecutiva degli impianti meccanici, diagnosi energetica e valutazioni di impatto acustico.</w:t>
      </w:r>
    </w:p>
    <w:p>
      <w:pPr>
        <w:pStyle w:val="Corpodeltesto"/>
        <w:spacing w:before="1" w:after="0"/>
        <w:ind w:left="0" w:right="0" w:hanging="0"/>
        <w:rPr>
          <w:rFonts w:ascii="Arial MT" w:hAnsi="Arial MT" w:eastAsia="Arial MT" w:cs="Arial MT"/>
          <w:b/>
          <w:b/>
          <w:i/>
          <w:i/>
          <w:color w:val="auto"/>
          <w:spacing w:val="6"/>
          <w:sz w:val="22"/>
          <w:szCs w:val="22"/>
          <w:lang w:val="it-IT" w:eastAsia="en-US" w:bidi="ar-SA"/>
        </w:rPr>
      </w:pPr>
      <w:r>
        <w:rPr>
          <w:rFonts w:eastAsia="Arial MT" w:cs="Arial MT"/>
          <w:b/>
          <w:i/>
          <w:color w:val="auto"/>
          <w:spacing w:val="6"/>
          <w:sz w:val="22"/>
          <w:szCs w:val="22"/>
          <w:lang w:val="it-IT" w:eastAsia="en-US" w:bidi="ar-SA"/>
        </w:rPr>
      </w:r>
    </w:p>
    <w:p>
      <w:pPr>
        <w:pStyle w:val="Corpodeltesto"/>
        <w:spacing w:lineRule="auto" w:line="276"/>
        <w:ind w:left="115" w:right="138"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Nello svolgimento dell’incarico il Professionista dovrà coordinarsi costantemente con il Responsabile Unico del Procedimento, con gli altri progettisti costituenti il gruppo di progettazione e con Direttore dei Lavori, riferendo periodicamente sull’andamento delle attività.</w:t>
      </w:r>
    </w:p>
    <w:p>
      <w:pPr>
        <w:pStyle w:val="Corpodeltesto"/>
        <w:spacing w:before="11" w:after="0"/>
        <w:ind w:left="0" w:right="0" w:hanging="0"/>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115" w:right="15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“Committente” si riserva ampia facoltà di rivalsa in ordine ad eventuali danni arrecati per effetto del tardivo o omesso adempimento di dette disposizioni da parte del professionista.</w:t>
      </w:r>
    </w:p>
    <w:p>
      <w:pPr>
        <w:pStyle w:val="Corpodeltesto"/>
        <w:spacing w:before="9" w:after="0"/>
        <w:ind w:left="0" w:right="0" w:hanging="0"/>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115"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deve rapportarsi con il Responsabile del Procedimento di cui all’art. 31 del D.Lgs. 50/2016 s.m.i., artt. 9 - 10 del D.P.R. 207/2010 e s.m.i., nonché con i suoi eventuali collaboratori, di volta in volta interessati ed allo scopo delegati, i quali provvedono, ciascuno per le proprie competenze, a fornire le indicazioni e informazioni specifiche, nonché a verificare e controllare le attività dei professionisti durante il loro svolgimento secondo quanto preventivamente e temporalmente concordato al momento dell’affidamento dell’incarico.</w:t>
      </w:r>
    </w:p>
    <w:p>
      <w:pPr>
        <w:pStyle w:val="Corpodeltesto"/>
        <w:spacing w:before="9" w:after="0"/>
        <w:ind w:left="0" w:right="0" w:hanging="0"/>
        <w:rPr>
          <w:sz w:val="24"/>
        </w:rPr>
      </w:pPr>
      <w:r>
        <w:rPr>
          <w:sz w:val="24"/>
        </w:rPr>
      </w:r>
    </w:p>
    <w:p>
      <w:pPr>
        <w:pStyle w:val="Titolo1"/>
        <w:rPr/>
      </w:pPr>
      <w:r>
        <w:rPr/>
        <w:t>ART.</w:t>
      </w:r>
      <w:r>
        <w:rPr>
          <w:spacing w:val="-2"/>
        </w:rPr>
        <w:t xml:space="preserve"> </w:t>
      </w:r>
      <w:r>
        <w:rPr/>
        <w:t>2</w:t>
      </w:r>
      <w:r>
        <w:rPr>
          <w:spacing w:val="-2"/>
        </w:rPr>
        <w:t xml:space="preserve"> </w:t>
      </w:r>
      <w:r>
        <w:rPr/>
        <w:t>-</w:t>
      </w:r>
      <w:r>
        <w:rPr>
          <w:spacing w:val="-3"/>
        </w:rPr>
        <w:t xml:space="preserve"> </w:t>
      </w:r>
      <w:r>
        <w:rPr/>
        <w:t>Pagamenti</w:t>
      </w:r>
    </w:p>
    <w:p>
      <w:pPr>
        <w:pStyle w:val="Corpodeltesto"/>
        <w:tabs>
          <w:tab w:val="clear" w:pos="720"/>
          <w:tab w:val="left" w:pos="7585" w:leader="dot"/>
        </w:tabs>
        <w:spacing w:before="37" w:after="0"/>
        <w:jc w:val="both"/>
        <w:rPr/>
      </w:pPr>
      <w:r>
        <w:rPr/>
      </w:r>
    </w:p>
    <w:p>
      <w:pPr>
        <w:pStyle w:val="Corpodeltesto"/>
        <w:tabs>
          <w:tab w:val="clear" w:pos="720"/>
          <w:tab w:val="left" w:pos="7585" w:leader="dot"/>
        </w:tabs>
        <w:spacing w:before="37" w:after="0"/>
        <w:rPr/>
      </w:pPr>
      <w:r>
        <w:rPr>
          <w:rFonts w:eastAsia="Arial MT" w:cs="Arial MT"/>
          <w:color w:val="auto"/>
          <w:spacing w:val="6"/>
          <w:sz w:val="22"/>
          <w:szCs w:val="22"/>
          <w:lang w:val="it-IT" w:eastAsia="en-US" w:bidi="ar-SA"/>
        </w:rPr>
        <w:t xml:space="preserve">Il corrispettivo dovuto dal Comune di Prato al professionista incaricato per il pieno e perfetto adempimento del contratto, è fissato in </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€ 16.038,58, oltre oneri previdenziali al 4% per € 641,55 ed IVA al 22% per € 3.669,63, per complessivi </w:t>
      </w:r>
      <w:r>
        <w:rPr>
          <w:rStyle w:val="Proponente"/>
          <w:rFonts w:eastAsia="Arial MT" w:cs="Arial MT"/>
          <w:b/>
          <w:bCs/>
          <w:i w:val="false"/>
          <w:iCs w:val="false"/>
          <w:caps w:val="false"/>
          <w:smallCaps w:val="false"/>
          <w:strike w:val="false"/>
          <w:dstrike w:val="false"/>
          <w:color w:val="000000"/>
          <w:spacing w:val="6"/>
          <w:sz w:val="22"/>
          <w:szCs w:val="22"/>
          <w:u w:val="none"/>
          <w:shd w:fill="auto" w:val="clear"/>
          <w:lang w:val="it-IT" w:eastAsia="en-US" w:bidi="ar-SA"/>
        </w:rPr>
        <w:t>€ 20.349,76</w:t>
      </w:r>
      <w:r>
        <w:rPr>
          <w:rStyle w:val="Proponente"/>
          <w:rFonts w:eastAsia="Arial MT" w:cs="Arial MT"/>
          <w:b w:val="false"/>
          <w:bCs w:val="false"/>
          <w:i w:val="false"/>
          <w:iCs w:val="false"/>
          <w:color w:val="000000"/>
          <w:spacing w:val="6"/>
          <w:sz w:val="22"/>
          <w:szCs w:val="22"/>
          <w:u w:val="none"/>
          <w:shd w:fill="auto" w:val="clear"/>
          <w:lang w:val="it-IT" w:eastAsia="en-US" w:bidi="ar-SA"/>
        </w:rPr>
        <w:t>, importo ripartito per ogni intervento come segue (con relativo CIG collegato):</w:t>
      </w:r>
    </w:p>
    <w:p>
      <w:pPr>
        <w:pStyle w:val="Corpodeltesto"/>
        <w:tabs>
          <w:tab w:val="clear" w:pos="720"/>
          <w:tab w:val="left" w:pos="7585" w:leader="dot"/>
        </w:tabs>
        <w:spacing w:before="37" w:after="0"/>
        <w:rPr>
          <w:rStyle w:val="Proponente"/>
          <w:rFonts w:ascii="Arial MT" w:hAnsi="Arial MT" w:eastAsia="Arial MT" w:cs="Arial MT"/>
          <w:b w:val="false"/>
          <w:b w:val="false"/>
          <w:bCs w:val="false"/>
          <w:i w:val="false"/>
          <w:i w:val="false"/>
          <w:iCs w:val="false"/>
          <w:color w:val="auto"/>
          <w:spacing w:val="6"/>
          <w:sz w:val="22"/>
          <w:szCs w:val="22"/>
          <w:u w:val="none"/>
          <w:shd w:fill="auto" w:val="clear"/>
          <w:lang w:val="it-IT" w:eastAsia="en-US" w:bidi="ar-SA"/>
        </w:rPr>
      </w:pPr>
      <w:r>
        <w:rPr>
          <w:rFonts w:eastAsia="Arial MT" w:cs="Arial MT"/>
          <w:b w:val="false"/>
          <w:bCs w:val="false"/>
          <w:i w:val="false"/>
          <w:iCs w:val="false"/>
          <w:color w:val="000000"/>
          <w:spacing w:val="6"/>
          <w:sz w:val="22"/>
          <w:szCs w:val="22"/>
          <w:u w:val="none"/>
          <w:shd w:fill="auto" w:val="clear"/>
          <w:lang w:val="it-IT" w:eastAsia="en-US" w:bidi="ar-SA"/>
        </w:rPr>
      </w:r>
    </w:p>
    <w:tbl>
      <w:tblPr>
        <w:tblW w:w="8338" w:type="dxa"/>
        <w:jc w:val="left"/>
        <w:tblInd w:w="118" w:type="dxa"/>
        <w:tblLayout w:type="fixed"/>
        <w:tblCellMar>
          <w:top w:w="0" w:type="dxa"/>
          <w:left w:w="2" w:type="dxa"/>
          <w:bottom w:w="0" w:type="dxa"/>
          <w:right w:w="2" w:type="dxa"/>
        </w:tblCellMar>
        <w:tblLook w:val="01e0"/>
      </w:tblPr>
      <w:tblGrid>
        <w:gridCol w:w="1700"/>
        <w:gridCol w:w="3287"/>
        <w:gridCol w:w="1700"/>
        <w:gridCol w:w="1650"/>
      </w:tblGrid>
      <w:tr>
        <w:trPr>
          <w:trHeight w:val="521" w:hRule="atLeast"/>
        </w:trPr>
        <w:tc>
          <w:tcPr>
            <w:tcW w:w="170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ind w:left="56" w:right="0" w:hanging="0"/>
              <w:jc w:val="center"/>
              <w:rPr/>
            </w:pPr>
            <w:r>
              <w:rPr>
                <w:sz w:val="18"/>
              </w:rPr>
              <w:t>CUP</w:t>
            </w:r>
          </w:p>
        </w:tc>
        <w:tc>
          <w:tcPr>
            <w:tcW w:w="328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jc w:val="center"/>
              <w:rPr/>
            </w:pPr>
            <w:r>
              <w:rPr>
                <w:sz w:val="18"/>
              </w:rPr>
              <w:t>Intervento</w:t>
            </w:r>
          </w:p>
        </w:tc>
        <w:tc>
          <w:tcPr>
            <w:tcW w:w="1700" w:type="dxa"/>
            <w:tcBorders>
              <w:top w:val="single" w:sz="2" w:space="0" w:color="000000"/>
              <w:left w:val="single" w:sz="2" w:space="0" w:color="000000"/>
              <w:bottom w:val="single" w:sz="2" w:space="0" w:color="000000"/>
            </w:tcBorders>
          </w:tcPr>
          <w:p>
            <w:pPr>
              <w:pStyle w:val="TableParagraph"/>
              <w:widowControl w:val="false"/>
              <w:bidi w:val="0"/>
              <w:spacing w:lineRule="auto" w:line="240" w:before="48" w:after="0"/>
              <w:ind w:left="0" w:right="0" w:hanging="0"/>
              <w:jc w:val="center"/>
              <w:rPr>
                <w:rFonts w:ascii="Arial MT" w:hAnsi="Arial MT" w:eastAsia="Arial MT" w:cs="Arial MT"/>
                <w:sz w:val="18"/>
                <w:lang w:val="it-IT" w:eastAsia="en-US" w:bidi="ar-SA"/>
              </w:rPr>
            </w:pPr>
            <w:r>
              <w:rPr>
                <w:rFonts w:eastAsia="Arial MT" w:cs="Arial MT"/>
                <w:sz w:val="18"/>
                <w:lang w:val="it-IT" w:eastAsia="en-US" w:bidi="ar-SA"/>
              </w:rPr>
              <w:t>Importi  associati a ciascun intervento</w:t>
            </w:r>
          </w:p>
        </w:tc>
        <w:tc>
          <w:tcPr>
            <w:tcW w:w="1650" w:type="dxa"/>
            <w:tcBorders>
              <w:top w:val="single" w:sz="2" w:space="0" w:color="000000"/>
              <w:left w:val="single" w:sz="2" w:space="0" w:color="000000"/>
              <w:bottom w:val="single" w:sz="2" w:space="0" w:color="000000"/>
              <w:right w:val="single" w:sz="2" w:space="0" w:color="000000"/>
            </w:tcBorders>
          </w:tcPr>
          <w:p>
            <w:pPr>
              <w:pStyle w:val="TableParagraph"/>
              <w:widowControl w:val="false"/>
              <w:bidi w:val="0"/>
              <w:spacing w:lineRule="auto" w:line="240" w:before="48" w:after="0"/>
              <w:ind w:left="0" w:right="0" w:hanging="0"/>
              <w:jc w:val="center"/>
              <w:rPr>
                <w:rFonts w:ascii="Arial MT" w:hAnsi="Arial MT" w:eastAsia="Arial MT" w:cs="Arial MT"/>
                <w:sz w:val="18"/>
                <w:lang w:val="it-IT" w:eastAsia="en-US" w:bidi="ar-SA"/>
              </w:rPr>
            </w:pPr>
            <w:r>
              <w:rPr>
                <w:rFonts w:eastAsia="Arial MT" w:cs="Arial MT"/>
                <w:sz w:val="18"/>
                <w:lang w:val="it-IT" w:eastAsia="en-US" w:bidi="ar-SA"/>
              </w:rPr>
              <w:t>CIG</w:t>
            </w:r>
          </w:p>
        </w:tc>
      </w:tr>
      <w:tr>
        <w:trPr>
          <w:trHeight w:val="312" w:hRule="atLeast"/>
        </w:trPr>
        <w:tc>
          <w:tcPr>
            <w:tcW w:w="170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ind w:left="56" w:right="0" w:hanging="0"/>
              <w:rPr>
                <w:sz w:val="18"/>
              </w:rPr>
            </w:pPr>
            <w:r>
              <w:rPr>
                <w:sz w:val="18"/>
              </w:rPr>
              <w:t>C33D21002850005</w:t>
            </w:r>
          </w:p>
        </w:tc>
        <w:tc>
          <w:tcPr>
            <w:tcW w:w="328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rPr>
                <w:sz w:val="18"/>
              </w:rPr>
            </w:pPr>
            <w:r>
              <w:rPr>
                <w:sz w:val="18"/>
              </w:rPr>
              <w:t>RECUPERO</w:t>
            </w:r>
            <w:r>
              <w:rPr>
                <w:spacing w:val="-6"/>
                <w:sz w:val="18"/>
              </w:rPr>
              <w:t xml:space="preserve"> </w:t>
            </w:r>
            <w:r>
              <w:rPr>
                <w:sz w:val="18"/>
              </w:rPr>
              <w:t>DEL</w:t>
            </w:r>
            <w:r>
              <w:rPr>
                <w:spacing w:val="-11"/>
                <w:sz w:val="18"/>
              </w:rPr>
              <w:t xml:space="preserve"> </w:t>
            </w:r>
            <w:r>
              <w:rPr>
                <w:sz w:val="18"/>
              </w:rPr>
              <w:t>BLOCCO</w:t>
            </w:r>
            <w:r>
              <w:rPr>
                <w:spacing w:val="-5"/>
                <w:sz w:val="18"/>
              </w:rPr>
              <w:t xml:space="preserve"> </w:t>
            </w:r>
            <w:r>
              <w:rPr>
                <w:sz w:val="18"/>
              </w:rPr>
              <w:t>EX</w:t>
            </w:r>
            <w:r>
              <w:rPr>
                <w:spacing w:val="-5"/>
                <w:sz w:val="18"/>
              </w:rPr>
              <w:t xml:space="preserve"> </w:t>
            </w:r>
            <w:r>
              <w:rPr>
                <w:sz w:val="18"/>
              </w:rPr>
              <w:t>CONSIAG</w:t>
            </w:r>
          </w:p>
        </w:tc>
        <w:tc>
          <w:tcPr>
            <w:tcW w:w="1700" w:type="dxa"/>
            <w:tcBorders>
              <w:top w:val="single" w:sz="2" w:space="0" w:color="000000"/>
              <w:left w:val="single" w:sz="2" w:space="0" w:color="000000"/>
              <w:bottom w:val="single" w:sz="2" w:space="0" w:color="000000"/>
            </w:tcBorders>
          </w:tcPr>
          <w:p>
            <w:pPr>
              <w:pStyle w:val="Normal"/>
              <w:widowControl w:val="false"/>
              <w:snapToGrid w:val="false"/>
              <w:spacing w:before="57" w:after="57"/>
              <w:jc w:val="center"/>
              <w:rPr/>
            </w:pPr>
            <w:r>
              <w:rPr>
                <w:b/>
                <w:bCs/>
                <w:sz w:val="18"/>
              </w:rPr>
              <w:t>€</w:t>
            </w:r>
            <w:r>
              <w:rPr>
                <w:rFonts w:eastAsia="Arial"/>
                <w:b/>
                <w:bCs/>
                <w:sz w:val="18"/>
              </w:rPr>
              <w:t xml:space="preserve"> </w:t>
            </w:r>
            <w:r>
              <w:rPr>
                <w:b/>
                <w:bCs/>
                <w:sz w:val="18"/>
              </w:rPr>
              <w:t>10.891,70</w:t>
            </w:r>
          </w:p>
        </w:tc>
        <w:tc>
          <w:tcPr>
            <w:tcW w:w="1650" w:type="dxa"/>
            <w:tcBorders>
              <w:top w:val="single" w:sz="2" w:space="0" w:color="000000"/>
              <w:left w:val="single" w:sz="2" w:space="0" w:color="000000"/>
              <w:bottom w:val="single" w:sz="2" w:space="0" w:color="000000"/>
              <w:right w:val="single" w:sz="2" w:space="0" w:color="000000"/>
            </w:tcBorders>
          </w:tcPr>
          <w:p>
            <w:pPr>
              <w:pStyle w:val="Titolo5"/>
              <w:keepNext w:val="true"/>
              <w:widowControl w:val="false"/>
              <w:numPr>
                <w:ilvl w:val="0"/>
                <w:numId w:val="0"/>
              </w:numPr>
              <w:bidi w:val="0"/>
              <w:spacing w:lineRule="auto" w:line="240" w:before="114" w:after="114"/>
              <w:ind w:left="0" w:right="0" w:hanging="0"/>
              <w:jc w:val="center"/>
              <w:rPr/>
            </w:pPr>
            <w:r>
              <w:rPr>
                <w:rStyle w:val="Proponente"/>
                <w:rFonts w:eastAsia="Arial MT" w:cs="Arial MT" w:ascii="Arial MT" w:hAnsi="Arial MT"/>
                <w:b/>
                <w:bCs/>
                <w:i w:val="false"/>
                <w:caps w:val="false"/>
                <w:smallCaps w:val="false"/>
                <w:color w:val="000000"/>
                <w:spacing w:val="0"/>
                <w:sz w:val="18"/>
                <w:szCs w:val="20"/>
                <w:u w:val="none"/>
                <w:shd w:fill="auto" w:val="clear"/>
                <w:lang w:val="it-IT" w:eastAsia="en-US" w:bidi="ar-SA"/>
              </w:rPr>
              <w:t>9609293F6D</w:t>
            </w:r>
          </w:p>
        </w:tc>
      </w:tr>
      <w:tr>
        <w:trPr>
          <w:trHeight w:val="521" w:hRule="atLeast"/>
        </w:trPr>
        <w:tc>
          <w:tcPr>
            <w:tcW w:w="170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ind w:left="56" w:right="0" w:hanging="0"/>
              <w:rPr>
                <w:sz w:val="18"/>
              </w:rPr>
            </w:pPr>
            <w:r>
              <w:rPr>
                <w:sz w:val="18"/>
              </w:rPr>
              <w:t>C33D21002860005</w:t>
            </w:r>
          </w:p>
        </w:tc>
        <w:tc>
          <w:tcPr>
            <w:tcW w:w="328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rPr>
                <w:sz w:val="18"/>
              </w:rPr>
            </w:pPr>
            <w:r>
              <w:rPr>
                <w:spacing w:val="-2"/>
                <w:sz w:val="18"/>
              </w:rPr>
              <w:t xml:space="preserve">RECUPERO PICCOLO </w:t>
            </w:r>
            <w:r>
              <w:rPr>
                <w:spacing w:val="-1"/>
                <w:sz w:val="18"/>
              </w:rPr>
              <w:t>CAPANNONE ARTIGIANALE FRONTE PIAZZA</w:t>
            </w:r>
            <w:r>
              <w:rPr>
                <w:spacing w:val="-47"/>
                <w:sz w:val="18"/>
              </w:rPr>
              <w:t xml:space="preserve"> </w:t>
            </w:r>
            <w:r>
              <w:rPr>
                <w:sz w:val="18"/>
              </w:rPr>
              <w:t>MACELLI</w:t>
            </w:r>
          </w:p>
        </w:tc>
        <w:tc>
          <w:tcPr>
            <w:tcW w:w="1700" w:type="dxa"/>
            <w:tcBorders>
              <w:top w:val="single" w:sz="2" w:space="0" w:color="000000"/>
              <w:left w:val="single" w:sz="2" w:space="0" w:color="000000"/>
              <w:bottom w:val="single" w:sz="2" w:space="0" w:color="000000"/>
            </w:tcBorders>
          </w:tcPr>
          <w:p>
            <w:pPr>
              <w:pStyle w:val="Normal"/>
              <w:widowControl w:val="false"/>
              <w:snapToGrid w:val="false"/>
              <w:spacing w:before="114" w:after="114"/>
              <w:jc w:val="center"/>
              <w:rPr/>
            </w:pPr>
            <w:r>
              <w:rPr>
                <w:b/>
                <w:bCs/>
                <w:sz w:val="18"/>
              </w:rPr>
              <w:t>€</w:t>
            </w:r>
            <w:r>
              <w:rPr>
                <w:rFonts w:eastAsia="Arial"/>
                <w:b/>
                <w:bCs/>
                <w:sz w:val="18"/>
              </w:rPr>
              <w:t xml:space="preserve"> </w:t>
            </w:r>
            <w:r>
              <w:rPr>
                <w:b/>
                <w:bCs/>
                <w:sz w:val="18"/>
              </w:rPr>
              <w:t>3.688,38</w:t>
            </w:r>
          </w:p>
        </w:tc>
        <w:tc>
          <w:tcPr>
            <w:tcW w:w="1650" w:type="dxa"/>
            <w:tcBorders>
              <w:top w:val="single" w:sz="2" w:space="0" w:color="000000"/>
              <w:left w:val="single" w:sz="2" w:space="0" w:color="000000"/>
              <w:bottom w:val="single" w:sz="2" w:space="0" w:color="000000"/>
              <w:right w:val="single" w:sz="2" w:space="0" w:color="000000"/>
            </w:tcBorders>
          </w:tcPr>
          <w:p>
            <w:pPr>
              <w:pStyle w:val="Titolo5"/>
              <w:keepNext w:val="true"/>
              <w:widowControl w:val="false"/>
              <w:numPr>
                <w:ilvl w:val="0"/>
                <w:numId w:val="0"/>
              </w:numPr>
              <w:bidi w:val="0"/>
              <w:spacing w:lineRule="auto" w:line="240" w:before="114" w:after="114"/>
              <w:ind w:left="0" w:right="0" w:hanging="0"/>
              <w:jc w:val="center"/>
              <w:rPr/>
            </w:pPr>
            <w:r>
              <w:rPr>
                <w:rStyle w:val="Proponente"/>
                <w:rFonts w:eastAsia="Arial MT" w:cs="Arial MT" w:ascii="Arial MT" w:hAnsi="Arial MT"/>
                <w:b/>
                <w:bCs/>
                <w:i w:val="false"/>
                <w:caps w:val="false"/>
                <w:smallCaps w:val="false"/>
                <w:color w:val="000000"/>
                <w:spacing w:val="0"/>
                <w:sz w:val="18"/>
                <w:szCs w:val="20"/>
                <w:u w:val="none"/>
                <w:shd w:fill="auto" w:val="clear"/>
                <w:lang w:val="it-IT" w:eastAsia="en-US" w:bidi="ar-SA"/>
              </w:rPr>
              <w:t>960939539D</w:t>
            </w:r>
          </w:p>
        </w:tc>
      </w:tr>
      <w:tr>
        <w:trPr>
          <w:trHeight w:val="312" w:hRule="atLeast"/>
        </w:trPr>
        <w:tc>
          <w:tcPr>
            <w:tcW w:w="170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ind w:left="56" w:right="0" w:hanging="0"/>
              <w:rPr>
                <w:sz w:val="18"/>
              </w:rPr>
            </w:pPr>
            <w:r>
              <w:rPr>
                <w:sz w:val="18"/>
              </w:rPr>
              <w:t>C33D21002870004</w:t>
            </w:r>
          </w:p>
        </w:tc>
        <w:tc>
          <w:tcPr>
            <w:tcW w:w="328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rPr>
                <w:sz w:val="18"/>
              </w:rPr>
            </w:pPr>
            <w:r>
              <w:rPr>
                <w:sz w:val="18"/>
              </w:rPr>
              <w:t>RECUPERO</w:t>
            </w:r>
            <w:r>
              <w:rPr>
                <w:spacing w:val="-10"/>
                <w:sz w:val="18"/>
              </w:rPr>
              <w:t xml:space="preserve"> </w:t>
            </w:r>
            <w:r>
              <w:rPr>
                <w:sz w:val="18"/>
              </w:rPr>
              <w:t>EX</w:t>
            </w:r>
            <w:r>
              <w:rPr>
                <w:spacing w:val="-10"/>
                <w:sz w:val="18"/>
              </w:rPr>
              <w:t xml:space="preserve"> </w:t>
            </w:r>
            <w:r>
              <w:rPr>
                <w:sz w:val="18"/>
              </w:rPr>
              <w:t>STALLE</w:t>
            </w:r>
          </w:p>
        </w:tc>
        <w:tc>
          <w:tcPr>
            <w:tcW w:w="1700" w:type="dxa"/>
            <w:tcBorders>
              <w:top w:val="single" w:sz="2" w:space="0" w:color="000000"/>
              <w:left w:val="single" w:sz="2" w:space="0" w:color="000000"/>
              <w:bottom w:val="single" w:sz="2" w:space="0" w:color="000000"/>
            </w:tcBorders>
          </w:tcPr>
          <w:p>
            <w:pPr>
              <w:pStyle w:val="Normal"/>
              <w:widowControl w:val="false"/>
              <w:snapToGrid w:val="false"/>
              <w:spacing w:before="57" w:after="57"/>
              <w:jc w:val="center"/>
              <w:rPr/>
            </w:pPr>
            <w:r>
              <w:rPr>
                <w:b/>
                <w:bCs/>
                <w:sz w:val="18"/>
              </w:rPr>
              <w:t>€</w:t>
            </w:r>
            <w:r>
              <w:rPr>
                <w:rFonts w:eastAsia="Arial"/>
                <w:b/>
                <w:bCs/>
                <w:sz w:val="18"/>
              </w:rPr>
              <w:t xml:space="preserve"> </w:t>
            </w:r>
            <w:r>
              <w:rPr>
                <w:b/>
                <w:bCs/>
                <w:sz w:val="18"/>
              </w:rPr>
              <w:t>3.473,82</w:t>
            </w:r>
          </w:p>
        </w:tc>
        <w:tc>
          <w:tcPr>
            <w:tcW w:w="1650"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spacing w:before="57" w:after="57"/>
              <w:jc w:val="center"/>
              <w:rPr>
                <w:rFonts w:ascii="Arial MT" w:hAnsi="Arial MT" w:eastAsia="Arial MT" w:cs="Arial MT"/>
                <w:b/>
                <w:b/>
                <w:bCs/>
                <w:sz w:val="18"/>
                <w:lang w:val="it-IT" w:eastAsia="en-US" w:bidi="ar-SA"/>
              </w:rPr>
            </w:pPr>
            <w:r>
              <w:rPr>
                <w:rFonts w:eastAsia="Arial MT" w:cs="Arial MT"/>
                <w:b/>
                <w:bCs/>
                <w:sz w:val="18"/>
                <w:lang w:val="it-IT" w:eastAsia="en-US" w:bidi="ar-SA"/>
              </w:rPr>
              <w:t>9609486EB2</w:t>
            </w:r>
          </w:p>
        </w:tc>
      </w:tr>
      <w:tr>
        <w:trPr>
          <w:trHeight w:val="313" w:hRule="atLeast"/>
        </w:trPr>
        <w:tc>
          <w:tcPr>
            <w:tcW w:w="170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ind w:left="56" w:right="0" w:hanging="0"/>
              <w:rPr>
                <w:sz w:val="18"/>
              </w:rPr>
            </w:pPr>
            <w:r>
              <w:rPr>
                <w:sz w:val="18"/>
              </w:rPr>
              <w:t>C35F21000060005</w:t>
            </w:r>
          </w:p>
        </w:tc>
        <w:tc>
          <w:tcPr>
            <w:tcW w:w="328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rPr>
                <w:sz w:val="18"/>
              </w:rPr>
            </w:pPr>
            <w:r>
              <w:rPr>
                <w:spacing w:val="-2"/>
                <w:sz w:val="18"/>
              </w:rPr>
              <w:t>RESTAURO FACCIATE E INFISSI PALAZZINA</w:t>
            </w:r>
            <w:r>
              <w:rPr>
                <w:spacing w:val="-10"/>
                <w:sz w:val="18"/>
              </w:rPr>
              <w:t xml:space="preserve"> </w:t>
            </w:r>
            <w:r>
              <w:rPr>
                <w:spacing w:val="-2"/>
                <w:sz w:val="18"/>
              </w:rPr>
              <w:t>UFFICI</w:t>
            </w:r>
          </w:p>
        </w:tc>
        <w:tc>
          <w:tcPr>
            <w:tcW w:w="1700" w:type="dxa"/>
            <w:tcBorders>
              <w:top w:val="single" w:sz="2" w:space="0" w:color="000000"/>
              <w:left w:val="single" w:sz="2" w:space="0" w:color="000000"/>
              <w:bottom w:val="single" w:sz="2" w:space="0" w:color="000000"/>
            </w:tcBorders>
          </w:tcPr>
          <w:p>
            <w:pPr>
              <w:pStyle w:val="Normal"/>
              <w:widowControl w:val="false"/>
              <w:snapToGrid w:val="false"/>
              <w:spacing w:before="114" w:after="114"/>
              <w:jc w:val="center"/>
              <w:rPr/>
            </w:pPr>
            <w:r>
              <w:rPr>
                <w:b/>
                <w:bCs/>
                <w:sz w:val="18"/>
              </w:rPr>
              <w:t>€</w:t>
            </w:r>
            <w:r>
              <w:rPr>
                <w:rFonts w:eastAsia="Arial"/>
                <w:b/>
                <w:bCs/>
                <w:sz w:val="18"/>
              </w:rPr>
              <w:t xml:space="preserve"> </w:t>
            </w:r>
            <w:r>
              <w:rPr>
                <w:b/>
                <w:bCs/>
                <w:sz w:val="18"/>
              </w:rPr>
              <w:t>2.295,86</w:t>
            </w:r>
          </w:p>
        </w:tc>
        <w:tc>
          <w:tcPr>
            <w:tcW w:w="1650"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spacing w:before="114" w:after="114"/>
              <w:jc w:val="center"/>
              <w:rPr>
                <w:rFonts w:ascii="Arial MT" w:hAnsi="Arial MT" w:eastAsia="Arial MT" w:cs="Arial MT"/>
                <w:b/>
                <w:b/>
                <w:bCs/>
                <w:sz w:val="18"/>
                <w:lang w:val="it-IT" w:eastAsia="en-US" w:bidi="ar-SA"/>
              </w:rPr>
            </w:pPr>
            <w:r>
              <w:rPr>
                <w:rFonts w:eastAsia="Arial MT" w:cs="Arial MT"/>
                <w:b/>
                <w:bCs/>
                <w:sz w:val="18"/>
                <w:lang w:val="it-IT" w:eastAsia="en-US" w:bidi="ar-SA"/>
              </w:rPr>
              <w:t>9609583EBE</w:t>
            </w:r>
          </w:p>
        </w:tc>
      </w:tr>
      <w:tr>
        <w:trPr>
          <w:trHeight w:val="645" w:hRule="atLeast"/>
        </w:trPr>
        <w:tc>
          <w:tcPr>
            <w:tcW w:w="4987" w:type="dxa"/>
            <w:gridSpan w:val="2"/>
            <w:tcBorders>
              <w:left w:val="single" w:sz="2" w:space="0" w:color="000000"/>
              <w:bottom w:val="single" w:sz="2" w:space="0" w:color="000000"/>
              <w:right w:val="single" w:sz="2" w:space="0" w:color="000000"/>
            </w:tcBorders>
          </w:tcPr>
          <w:p>
            <w:pPr>
              <w:pStyle w:val="TableParagraph"/>
              <w:widowControl w:val="false"/>
              <w:spacing w:before="51" w:after="0"/>
              <w:ind w:left="56" w:right="0" w:hanging="0"/>
              <w:rPr>
                <w:sz w:val="18"/>
              </w:rPr>
            </w:pPr>
            <w:r>
              <w:rPr>
                <w:sz w:val="18"/>
              </w:rPr>
            </w:r>
          </w:p>
        </w:tc>
        <w:tc>
          <w:tcPr>
            <w:tcW w:w="1700" w:type="dxa"/>
            <w:tcBorders>
              <w:left w:val="single" w:sz="2" w:space="0" w:color="000000"/>
              <w:bottom w:val="single" w:sz="2" w:space="0" w:color="000000"/>
            </w:tcBorders>
          </w:tcPr>
          <w:p>
            <w:pPr>
              <w:pStyle w:val="Normal"/>
              <w:widowControl w:val="false"/>
              <w:snapToGrid w:val="false"/>
              <w:spacing w:before="114" w:after="114"/>
              <w:jc w:val="center"/>
              <w:rPr>
                <w:rFonts w:ascii="Arial MT" w:hAnsi="Arial MT" w:eastAsia="Arial MT" w:cs="Arial MT"/>
                <w:b/>
                <w:b/>
                <w:bCs/>
                <w:sz w:val="18"/>
                <w:lang w:val="it-IT" w:eastAsia="en-US" w:bidi="ar-SA"/>
              </w:rPr>
            </w:pPr>
            <w:r>
              <w:rPr>
                <w:rFonts w:eastAsia="Arial MT" w:cs="Arial MT"/>
                <w:b/>
                <w:bCs/>
                <w:sz w:val="18"/>
                <w:lang w:val="it-IT" w:eastAsia="en-US" w:bidi="ar-SA"/>
              </w:rPr>
              <w:t>Totale</w:t>
            </w:r>
          </w:p>
          <w:p>
            <w:pPr>
              <w:pStyle w:val="Normal"/>
              <w:widowControl w:val="false"/>
              <w:snapToGrid w:val="false"/>
              <w:spacing w:before="114" w:after="114"/>
              <w:jc w:val="center"/>
              <w:rPr/>
            </w:pPr>
            <w:r>
              <w:rPr>
                <w:rFonts w:eastAsia="Arial MT" w:cs="Arial MT"/>
                <w:b/>
                <w:bCs/>
                <w:sz w:val="18"/>
                <w:lang w:val="it-IT" w:eastAsia="en-US" w:bidi="ar-SA"/>
              </w:rPr>
              <w:t>20.349,76</w:t>
            </w:r>
          </w:p>
        </w:tc>
        <w:tc>
          <w:tcPr>
            <w:tcW w:w="1650" w:type="dxa"/>
            <w:tcBorders>
              <w:left w:val="single" w:sz="2" w:space="0" w:color="000000"/>
              <w:bottom w:val="single" w:sz="2" w:space="0" w:color="000000"/>
              <w:right w:val="single" w:sz="2" w:space="0" w:color="000000"/>
            </w:tcBorders>
          </w:tcPr>
          <w:p>
            <w:pPr>
              <w:pStyle w:val="Normal"/>
              <w:widowControl w:val="false"/>
              <w:snapToGrid w:val="false"/>
              <w:spacing w:before="114" w:after="114"/>
              <w:jc w:val="center"/>
              <w:rPr>
                <w:rFonts w:ascii="Arial MT" w:hAnsi="Arial MT" w:eastAsia="Arial MT" w:cs="Arial MT"/>
                <w:sz w:val="18"/>
                <w:lang w:val="it-IT" w:eastAsia="en-US" w:bidi="ar-SA"/>
              </w:rPr>
            </w:pPr>
            <w:r>
              <w:rPr>
                <w:rFonts w:eastAsia="Arial MT" w:cs="Arial MT"/>
                <w:sz w:val="18"/>
                <w:lang w:val="it-IT" w:eastAsia="en-US" w:bidi="ar-SA"/>
              </w:rPr>
            </w:r>
          </w:p>
        </w:tc>
      </w:tr>
    </w:tbl>
    <w:p>
      <w:pPr>
        <w:pStyle w:val="Normal"/>
        <w:tabs>
          <w:tab w:val="clear" w:pos="720"/>
          <w:tab w:val="left" w:pos="7585" w:leader="dot"/>
        </w:tabs>
        <w:spacing w:before="37" w:after="0"/>
        <w:jc w:val="both"/>
        <w:rPr/>
      </w:pPr>
      <w:r>
        <w:rPr/>
      </w:r>
    </w:p>
    <w:p>
      <w:pPr>
        <w:pStyle w:val="Corpodeltesto"/>
        <w:tabs>
          <w:tab w:val="clear" w:pos="720"/>
          <w:tab w:val="left" w:pos="7585" w:leader="dot"/>
        </w:tabs>
        <w:spacing w:before="37" w:after="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pagamento del corrispettivo, sarà effettuato dietro presentazione di regolari fatture elettroniche, vistate dal Responsabile Unico del Procedimento, alla presentazione della documentazione di ciascun intervento posto a base dell’incarico complessivo.</w:t>
      </w:r>
    </w:p>
    <w:p>
      <w:pPr>
        <w:pStyle w:val="Corpodeltesto"/>
        <w:tabs>
          <w:tab w:val="clear" w:pos="720"/>
          <w:tab w:val="left" w:pos="7585" w:leader="dot"/>
        </w:tabs>
        <w:spacing w:before="37" w:after="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exact" w:line="25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Non sarà possibile presentare un’unica fattura a copertura dell’incarico conferito.</w:t>
      </w:r>
    </w:p>
    <w:p>
      <w:pPr>
        <w:pStyle w:val="Corpodeltesto"/>
        <w:spacing w:before="5" w:after="0"/>
        <w:ind w:left="0" w:right="0" w:hanging="0"/>
        <w:rPr>
          <w:sz w:val="28"/>
        </w:rPr>
      </w:pPr>
      <w:r>
        <w:rPr>
          <w:sz w:val="28"/>
        </w:rPr>
      </w:r>
    </w:p>
    <w:p>
      <w:pPr>
        <w:pStyle w:val="Titolo1"/>
        <w:rPr/>
      </w:pPr>
      <w:r>
        <w:rPr/>
        <w:t>ART.</w:t>
      </w:r>
      <w:r>
        <w:rPr>
          <w:spacing w:val="-1"/>
        </w:rPr>
        <w:t xml:space="preserve"> </w:t>
      </w:r>
      <w:r>
        <w:rPr/>
        <w:t>3</w:t>
      </w:r>
      <w:r>
        <w:rPr>
          <w:spacing w:val="-1"/>
        </w:rPr>
        <w:t xml:space="preserve"> </w:t>
      </w:r>
      <w:r>
        <w:rPr/>
        <w:t>-</w:t>
      </w:r>
      <w:r>
        <w:rPr>
          <w:spacing w:val="-3"/>
        </w:rPr>
        <w:t xml:space="preserve"> </w:t>
      </w:r>
      <w:r>
        <w:rPr/>
        <w:t>Tempi</w:t>
      </w:r>
    </w:p>
    <w:p>
      <w:pPr>
        <w:pStyle w:val="Corpodeltesto"/>
        <w:spacing w:lineRule="auto" w:line="276" w:before="37" w:after="0"/>
        <w:ind w:left="115" w:right="136" w:hanging="0"/>
        <w:jc w:val="both"/>
        <w:rPr/>
      </w:pPr>
      <w:r>
        <w:rPr/>
      </w:r>
    </w:p>
    <w:p>
      <w:pPr>
        <w:pStyle w:val="Corpodeltesto"/>
        <w:spacing w:lineRule="auto" w:line="276" w:before="37" w:after="0"/>
        <w:ind w:left="115"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dovrà svolgere l'incarico, di cui all’art. 1 del presente disciplinare, secondo le direttive dell'Amministrazione comunale, con la quale dovrà essere costantemente in contatto e sarà pienamente responsabile del corretto svolgimento delle attività di cui al presente incarico.</w:t>
      </w:r>
    </w:p>
    <w:p>
      <w:pPr>
        <w:pStyle w:val="Corpodeltesto"/>
        <w:spacing w:lineRule="auto" w:line="276" w:before="37" w:after="0"/>
        <w:ind w:left="115"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115"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 xml:space="preserve">La prestazione professionale oggetto dell’incarico dovrà essere espletata dal professionista entro il termine di </w:t>
      </w:r>
      <w:r>
        <w:rPr>
          <w:rFonts w:eastAsia="Arial MT" w:cs="Arial MT"/>
          <w:b/>
          <w:color w:val="auto"/>
          <w:spacing w:val="6"/>
          <w:sz w:val="22"/>
          <w:szCs w:val="22"/>
          <w:lang w:val="it-IT" w:eastAsia="en-US" w:bidi="ar-SA"/>
        </w:rPr>
        <w:t xml:space="preserve">40 giorni </w:t>
      </w:r>
      <w:r>
        <w:rPr>
          <w:rFonts w:eastAsia="Arial MT" w:cs="Arial MT"/>
          <w:color w:val="auto"/>
          <w:spacing w:val="6"/>
          <w:sz w:val="22"/>
          <w:szCs w:val="22"/>
          <w:lang w:val="it-IT" w:eastAsia="en-US" w:bidi="ar-SA"/>
        </w:rPr>
        <w:t>a decorrere dalla consegna del servizio, e comunque entro il termine impartito dal Responsabile del Procedimento.</w:t>
      </w:r>
    </w:p>
    <w:p>
      <w:pPr>
        <w:pStyle w:val="Corpodeltesto"/>
        <w:spacing w:before="8" w:after="0"/>
        <w:ind w:left="0" w:right="0" w:hanging="0"/>
        <w:rPr>
          <w:sz w:val="24"/>
        </w:rPr>
      </w:pPr>
      <w:r>
        <w:rPr>
          <w:sz w:val="24"/>
        </w:rPr>
      </w:r>
    </w:p>
    <w:p>
      <w:pPr>
        <w:pStyle w:val="Titolo1"/>
        <w:rPr/>
      </w:pPr>
      <w:r>
        <w:rPr/>
        <w:t>ART.</w:t>
      </w:r>
      <w:r>
        <w:rPr>
          <w:spacing w:val="-2"/>
        </w:rPr>
        <w:t xml:space="preserve"> </w:t>
      </w:r>
      <w:r>
        <w:rPr/>
        <w:t>4</w:t>
      </w:r>
      <w:r>
        <w:rPr>
          <w:spacing w:val="-3"/>
        </w:rPr>
        <w:t xml:space="preserve"> </w:t>
      </w:r>
      <w:r>
        <w:rPr/>
        <w:t>-</w:t>
      </w:r>
      <w:r>
        <w:rPr>
          <w:spacing w:val="-3"/>
        </w:rPr>
        <w:t xml:space="preserve"> </w:t>
      </w:r>
      <w:r>
        <w:rPr/>
        <w:t>Penali e</w:t>
      </w:r>
      <w:r>
        <w:rPr>
          <w:spacing w:val="-2"/>
        </w:rPr>
        <w:t xml:space="preserve"> </w:t>
      </w:r>
      <w:r>
        <w:rPr/>
        <w:t>risoluzione</w:t>
      </w:r>
      <w:r>
        <w:rPr>
          <w:spacing w:val="-3"/>
        </w:rPr>
        <w:t xml:space="preserve"> </w:t>
      </w:r>
      <w:r>
        <w:rPr/>
        <w:t>del</w:t>
      </w:r>
      <w:r>
        <w:rPr>
          <w:spacing w:val="-2"/>
        </w:rPr>
        <w:t xml:space="preserve"> </w:t>
      </w:r>
      <w:r>
        <w:rPr/>
        <w:t>contratto</w:t>
      </w:r>
    </w:p>
    <w:p>
      <w:pPr>
        <w:pStyle w:val="Titolo1"/>
        <w:rPr/>
      </w:pPr>
      <w:r>
        <w:rPr/>
      </w:r>
    </w:p>
    <w:p>
      <w:pPr>
        <w:pStyle w:val="Corpodeltesto"/>
        <w:spacing w:lineRule="auto" w:line="276" w:before="37" w:after="0"/>
        <w:ind w:left="115" w:right="18" w:hanging="0"/>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In caso di mancata, ritardata, incompleta o inadeguata esecuzione delle prestazioni oggetto del presente atto, l’Amministrazione applicherà per ogni giorno solare di ritardo rispetto ai termini contrattualmente stabiliti dal precedente art. 1, una penale pari allo 0,1% dell'importo contrattuale. Gli inadempimenti contrattuali che daranno luogo all’applicazione delle penali sopra precisate verranno contestati dal RUP, a mezzo di comunicazione scritta che sarà trasmessa mediante PEC (a cui si attribuisce pieno valore di titolo di notifica) al Professionista incaricato.</w:t>
      </w:r>
    </w:p>
    <w:p>
      <w:pPr>
        <w:pStyle w:val="Corpodeltesto"/>
        <w:spacing w:lineRule="auto" w:line="276"/>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Quest’ultimo dovrà comunicare in ogni caso le proprie deduzioni al RUP nel termine massimo di 5 (cinque) giorni naturali e consecutivi dal ricevimento della stessa contestazione.</w:t>
      </w:r>
    </w:p>
    <w:p>
      <w:pPr>
        <w:pStyle w:val="Corpodeltesto"/>
        <w:spacing w:lineRule="auto" w:line="276"/>
        <w:ind w:left="115" w:right="135"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Qualora dette deduzioni non siano accolte dal RUP ovvero non siano prodotte o le stesse non siano pervenute nei termini indicati, il RUP procederà all’applicazione delle penali sopra indicate, in occasione del primo pagamento utile.</w:t>
      </w:r>
    </w:p>
    <w:p>
      <w:pPr>
        <w:pStyle w:val="Corpodeltesto"/>
        <w:spacing w:lineRule="auto" w:line="276"/>
        <w:ind w:left="115" w:right="144"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Nel caso di applicazione di penali, l’Amministrazione Comunale potrà recuperare l’importo delle stesse dalle fatture emesse dal Professionista in occasione del primo pagamento utile.</w:t>
      </w:r>
    </w:p>
    <w:p>
      <w:pPr>
        <w:pStyle w:val="Corpodeltesto"/>
        <w:spacing w:lineRule="auto" w:line="276"/>
        <w:ind w:left="115" w:right="136" w:hanging="0"/>
        <w:jc w:val="both"/>
        <w:rPr/>
      </w:pPr>
      <w:r>
        <w:rPr>
          <w:rFonts w:eastAsia="Arial MT" w:cs="Arial MT"/>
          <w:color w:val="auto"/>
          <w:spacing w:val="6"/>
          <w:sz w:val="22"/>
          <w:szCs w:val="22"/>
          <w:lang w:val="it-IT" w:eastAsia="en-US" w:bidi="ar-SA"/>
        </w:rPr>
        <w:t>L’Amministrazione Comunale su proposta del RUP, potrà risolvere il contratto per grave inadempimento, fatto salvo il diritto dell’Amministrazione stessa al risarcimento di eventuali maggiori danni.</w:t>
      </w:r>
    </w:p>
    <w:p>
      <w:pPr>
        <w:pStyle w:val="Corpodeltesto"/>
        <w:spacing w:lineRule="auto" w:line="276"/>
        <w:ind w:left="115"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115" w:right="136" w:hanging="0"/>
        <w:jc w:val="both"/>
        <w:rPr>
          <w:rFonts w:ascii="Arial MT" w:hAnsi="Arial MT" w:eastAsia="Arial MT" w:cs="Arial MT"/>
          <w:b/>
          <w:b/>
          <w:bCs/>
          <w:color w:val="auto"/>
          <w:spacing w:val="6"/>
          <w:sz w:val="22"/>
          <w:szCs w:val="22"/>
          <w:lang w:val="it-IT" w:eastAsia="en-US" w:bidi="ar-SA"/>
        </w:rPr>
      </w:pPr>
      <w:r>
        <w:rPr>
          <w:rFonts w:eastAsia="Arial MT" w:cs="Arial MT"/>
          <w:b/>
          <w:bCs/>
          <w:color w:val="auto"/>
          <w:spacing w:val="6"/>
          <w:sz w:val="22"/>
          <w:szCs w:val="22"/>
          <w:lang w:val="it-IT" w:eastAsia="en-US" w:bidi="ar-SA"/>
        </w:rPr>
        <w:t>ART. 5 - Obblighi</w:t>
      </w:r>
    </w:p>
    <w:p>
      <w:pPr>
        <w:pStyle w:val="Corpodeltesto"/>
        <w:spacing w:lineRule="auto" w:line="276" w:before="37" w:after="0"/>
        <w:ind w:left="115" w:right="132" w:hanging="0"/>
        <w:jc w:val="both"/>
        <w:rPr/>
      </w:pPr>
      <w:r>
        <w:rPr/>
      </w:r>
    </w:p>
    <w:p>
      <w:pPr>
        <w:pStyle w:val="Corpodeltesto"/>
        <w:spacing w:lineRule="auto" w:line="276" w:before="37" w:after="0"/>
        <w:ind w:left="115" w:right="132"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si impegna a svolgere l’incarico in questione secondo le direttive del RUP o di suo incaricato, con il quale dovrà essere costantemente in contatto e sarà pienamente responsabile del corretto svolgimento delle funzioni di cui al presente incarico.</w:t>
      </w:r>
    </w:p>
    <w:p>
      <w:pPr>
        <w:pStyle w:val="Corpodeltesto"/>
        <w:spacing w:lineRule="auto" w:line="276" w:before="37" w:after="0"/>
        <w:ind w:left="115" w:right="132"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115" w:right="14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dovrà essere disponibili a partecipare alle riunioni/sopralluoghi indette dal RUP senza pretendere nessun compenso aggiuntivo.</w:t>
      </w:r>
    </w:p>
    <w:p>
      <w:pPr>
        <w:pStyle w:val="Corpodeltesto"/>
        <w:spacing w:lineRule="auto" w:line="276"/>
        <w:ind w:left="115" w:right="14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115"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è responsabile della riservatezza dei dati e dei materiali dei quali venga a conoscenza nel corso dell'esecuzione del presente contratto. Tali dati/ materiali potranno essere utilizzati esclusivamente per le finalità strettamente connesse all'esecuzione del presente disciplinare. Il Professionista non potrà far altro uso né direttamente né indirettamente delle informazioni di cui verrà a conoscenza in relazione al presente affidamento e ciò anche successivamente alla scadenza dell’incarico.</w:t>
      </w:r>
    </w:p>
    <w:p>
      <w:pPr>
        <w:pStyle w:val="Corpodeltesto"/>
        <w:spacing w:lineRule="auto" w:line="276"/>
        <w:ind w:left="115"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before="37" w:after="0"/>
        <w:ind w:left="115" w:right="131" w:hanging="0"/>
        <w:jc w:val="both"/>
        <w:rPr/>
      </w:pPr>
      <w:r>
        <w:rPr>
          <w:rFonts w:eastAsia="Arial MT" w:cs="Arial MT"/>
          <w:color w:val="auto"/>
          <w:spacing w:val="6"/>
          <w:sz w:val="22"/>
          <w:szCs w:val="22"/>
          <w:lang w:val="it-IT" w:eastAsia="en-US" w:bidi="ar-SA"/>
        </w:rPr>
        <w:t xml:space="preserve">Gli elaborati tecnici, che saranno prodotti dal Professionista, rimarranno di proprietà dell’Amministrazione Comunale, senza che il Professionista possa vantare alcun diritto sui medesimi. Tali elaborati dovranno essere firmate digitalmente dal professionista abilitato, ed inviati tramite pec all’indirizzo </w:t>
      </w:r>
      <w:hyperlink r:id="rId5">
        <w:r>
          <w:rPr>
            <w:rFonts w:eastAsia="Arial MT" w:cs="Arial MT"/>
            <w:color w:val="auto"/>
            <w:spacing w:val="6"/>
            <w:sz w:val="22"/>
            <w:szCs w:val="22"/>
            <w:u w:val="single"/>
            <w:lang w:val="it-IT" w:eastAsia="en-US" w:bidi="ar-SA"/>
          </w:rPr>
          <w:t>comune.prato@postacert.toscana.it</w:t>
        </w:r>
        <w:r>
          <w:rPr>
            <w:rFonts w:eastAsia="Arial MT" w:cs="Arial MT"/>
            <w:color w:val="auto"/>
            <w:spacing w:val="6"/>
            <w:sz w:val="22"/>
            <w:szCs w:val="22"/>
            <w:lang w:val="it-IT" w:eastAsia="en-US" w:bidi="ar-SA"/>
          </w:rPr>
          <w:t xml:space="preserve"> </w:t>
        </w:r>
      </w:hyperlink>
      <w:r>
        <w:rPr>
          <w:rFonts w:eastAsia="Arial MT" w:cs="Arial MT"/>
          <w:color w:val="auto"/>
          <w:spacing w:val="6"/>
          <w:sz w:val="22"/>
          <w:szCs w:val="22"/>
          <w:lang w:val="it-IT" w:eastAsia="en-US" w:bidi="ar-SA"/>
        </w:rPr>
        <w:t>in formato DWG e PDF/A.</w:t>
      </w:r>
    </w:p>
    <w:p>
      <w:pPr>
        <w:pStyle w:val="Corpodeltesto"/>
        <w:spacing w:lineRule="auto" w:line="276" w:before="37" w:after="0"/>
        <w:ind w:left="115" w:right="131"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115" w:right="144" w:hanging="0"/>
        <w:jc w:val="both"/>
        <w:rPr/>
      </w:pPr>
      <w:r>
        <w:rPr>
          <w:rFonts w:eastAsia="Arial MT" w:cs="Arial MT"/>
          <w:color w:val="auto"/>
          <w:spacing w:val="6"/>
          <w:sz w:val="22"/>
          <w:szCs w:val="22"/>
          <w:lang w:val="it-IT" w:eastAsia="en-US" w:bidi="ar-SA"/>
        </w:rPr>
        <w:t>Il Professionista è tenuto altresì alla consegna di tutta la documentazione digitale in formato editabile ed in formato non modificabile (*.pdfA o similare).</w:t>
      </w:r>
    </w:p>
    <w:p>
      <w:pPr>
        <w:pStyle w:val="Corpodeltesto"/>
        <w:spacing w:lineRule="auto" w:line="276"/>
        <w:ind w:left="115" w:right="144"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115" w:right="144" w:hanging="0"/>
        <w:jc w:val="both"/>
        <w:rPr/>
      </w:pPr>
      <w:r>
        <w:rPr>
          <w:rFonts w:eastAsia="Arial MT" w:cs="Arial MT"/>
          <w:color w:val="auto"/>
          <w:spacing w:val="6"/>
          <w:sz w:val="22"/>
          <w:szCs w:val="22"/>
          <w:lang w:val="it-IT" w:eastAsia="en-US" w:bidi="ar-SA"/>
        </w:rPr>
        <w:t>Gli elaborati prodotti dall'Operatore Economico dovranno rispettare le impostazioni grafiche indicate dal RUP ed essere idonei a costituire la documentazione tecnica da porre a base di gara, evidenziando gli aspetti qualificanti rispetto ai Criteri Ambientali Minimi introdotti con il citato DM 11 ottobre 2017.</w:t>
      </w:r>
    </w:p>
    <w:p>
      <w:pPr>
        <w:pStyle w:val="Corpodeltesto"/>
        <w:spacing w:before="1" w:after="0"/>
        <w:ind w:left="0" w:right="0" w:hanging="0"/>
        <w:rPr>
          <w:sz w:val="21"/>
        </w:rPr>
      </w:pPr>
      <w:r>
        <w:rPr>
          <w:sz w:val="21"/>
        </w:rPr>
      </w:r>
    </w:p>
    <w:p>
      <w:pPr>
        <w:pStyle w:val="Corpodeltesto"/>
        <w:spacing w:lineRule="auto" w:line="276"/>
        <w:ind w:left="115" w:right="134"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L’Affidatario, per perseguire le finalità relative alle pari opportunità, generazionali e di genere, e per promuovere l’inclusione lavorativa delle persone disabili, in relazione al presente affidamento, è tenuto all’osservazione degli obblighi derivanti dall’art. 47 del D.L. 31 maggio 2021 n. 77, convertito con modificazioni dalla L. 29 luglio 2021 n. 108.</w:t>
      </w:r>
    </w:p>
    <w:p>
      <w:pPr>
        <w:pStyle w:val="Corpodeltesto"/>
        <w:spacing w:lineRule="auto" w:line="276"/>
        <w:ind w:left="115" w:right="134"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ind w:left="115" w:right="129" w:hanging="0"/>
        <w:jc w:val="both"/>
        <w:rPr/>
      </w:pPr>
      <w:r>
        <w:rPr>
          <w:rFonts w:eastAsia="Arial MT" w:cs="Arial MT"/>
          <w:color w:val="auto"/>
          <w:spacing w:val="6"/>
          <w:sz w:val="22"/>
          <w:szCs w:val="22"/>
          <w:lang w:val="it-IT" w:eastAsia="en-US" w:bidi="ar-SA"/>
        </w:rPr>
        <w:t>Resta altresì in capo all’Affidatario l’obbligo, in caso di aggiudicazione del contratto, di assicurare una quota pari almeno al 30% delle assunzioni necessarie per l’esecuzione del contratto o per la realizzazione di attività ad esso connesse o strumentali, sia all’occupazione giovanile sia all’occupazione femminile.</w:t>
      </w:r>
    </w:p>
    <w:p>
      <w:pPr>
        <w:pStyle w:val="Corpodeltesto"/>
        <w:ind w:left="115" w:right="129" w:hanging="0"/>
        <w:jc w:val="both"/>
        <w:rPr>
          <w:rFonts w:ascii="Arial MT" w:hAnsi="Arial MT" w:eastAsia="Arial MT" w:cs="Arial MT"/>
          <w:color w:val="auto"/>
          <w:spacing w:val="-1"/>
          <w:sz w:val="22"/>
          <w:szCs w:val="22"/>
          <w:lang w:val="it-IT" w:eastAsia="en-US" w:bidi="ar-SA"/>
        </w:rPr>
      </w:pPr>
      <w:r>
        <w:rPr>
          <w:rFonts w:eastAsia="Arial MT" w:cs="Arial MT"/>
          <w:color w:val="auto"/>
          <w:spacing w:val="-1"/>
          <w:sz w:val="22"/>
          <w:szCs w:val="22"/>
          <w:lang w:val="it-IT" w:eastAsia="en-US" w:bidi="ar-SA"/>
        </w:rPr>
      </w:r>
    </w:p>
    <w:p>
      <w:pPr>
        <w:pStyle w:val="Corpodeltesto"/>
        <w:ind w:left="115" w:right="129" w:hanging="0"/>
        <w:jc w:val="both"/>
        <w:rPr>
          <w:rFonts w:ascii="Arial MT" w:hAnsi="Arial MT" w:eastAsia="Arial MT" w:cs="Arial MT"/>
          <w:b/>
          <w:b/>
          <w:bCs/>
          <w:color w:val="auto"/>
          <w:spacing w:val="6"/>
          <w:sz w:val="22"/>
          <w:szCs w:val="22"/>
          <w:lang w:val="it-IT" w:eastAsia="en-US" w:bidi="ar-SA"/>
        </w:rPr>
      </w:pPr>
      <w:r>
        <w:rPr>
          <w:rFonts w:eastAsia="Arial MT" w:cs="Arial MT"/>
          <w:b/>
          <w:bCs/>
          <w:color w:val="auto"/>
          <w:spacing w:val="6"/>
          <w:sz w:val="22"/>
          <w:szCs w:val="22"/>
          <w:lang w:val="it-IT" w:eastAsia="en-US" w:bidi="ar-SA"/>
        </w:rPr>
        <w:t xml:space="preserve">ART. 5 </w:t>
      </w:r>
      <w:r>
        <w:rPr>
          <w:rFonts w:eastAsia="Arial MT" w:cs="Arial MT"/>
          <w:b/>
          <w:bCs/>
          <w:i w:val="false"/>
          <w:iCs w:val="false"/>
          <w:color w:val="auto"/>
          <w:spacing w:val="6"/>
          <w:sz w:val="22"/>
          <w:szCs w:val="22"/>
          <w:lang w:val="it-IT" w:eastAsia="en-US" w:bidi="ar-SA"/>
        </w:rPr>
        <w:t>bis</w:t>
      </w:r>
      <w:r>
        <w:rPr>
          <w:rFonts w:eastAsia="Arial MT" w:cs="Arial MT"/>
          <w:b/>
          <w:bCs/>
          <w:i/>
          <w:color w:val="auto"/>
          <w:spacing w:val="6"/>
          <w:sz w:val="22"/>
          <w:szCs w:val="22"/>
          <w:lang w:val="it-IT" w:eastAsia="en-US" w:bidi="ar-SA"/>
        </w:rPr>
        <w:t xml:space="preserve"> </w:t>
      </w:r>
      <w:r>
        <w:rPr>
          <w:rFonts w:eastAsia="Arial MT" w:cs="Arial MT"/>
          <w:b/>
          <w:bCs/>
          <w:color w:val="auto"/>
          <w:spacing w:val="6"/>
          <w:sz w:val="22"/>
          <w:szCs w:val="22"/>
          <w:lang w:val="it-IT" w:eastAsia="en-US" w:bidi="ar-SA"/>
        </w:rPr>
        <w:t>– O b b l i g h i  s p e c i f i c i P N R R</w:t>
      </w:r>
    </w:p>
    <w:p>
      <w:pPr>
        <w:pStyle w:val="Corpodeltesto"/>
        <w:ind w:left="115" w:right="129" w:hanging="0"/>
        <w:jc w:val="both"/>
        <w:rPr>
          <w:rFonts w:ascii="Arial MT" w:hAnsi="Arial MT" w:eastAsia="Arial MT" w:cs="Arial MT"/>
          <w:b/>
          <w:b/>
          <w:bCs/>
          <w:color w:val="auto"/>
          <w:spacing w:val="6"/>
          <w:sz w:val="22"/>
          <w:szCs w:val="22"/>
          <w:lang w:val="it-IT" w:eastAsia="en-US" w:bidi="ar-SA"/>
        </w:rPr>
      </w:pPr>
      <w:r>
        <w:rPr>
          <w:rFonts w:eastAsia="Arial MT" w:cs="Arial MT"/>
          <w:b/>
          <w:bCs/>
          <w:color w:val="auto"/>
          <w:spacing w:val="6"/>
          <w:sz w:val="22"/>
          <w:szCs w:val="22"/>
          <w:lang w:val="it-IT" w:eastAsia="en-US" w:bidi="ar-SA"/>
        </w:rPr>
      </w:r>
    </w:p>
    <w:p>
      <w:pPr>
        <w:pStyle w:val="Corpodeltesto"/>
        <w:spacing w:lineRule="auto" w:line="276"/>
        <w:ind w:left="115"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è tenuto al rispetto di tutte le norme e gli obblighi previsti dal PNRR, nonché quelli specifici per l’attuazione della proposta ammessa al finanziamento nell’ambito degli investimenti in progetti di rigenerazione urbana volti a ridurre situazioni di emarginazione e degrado sociale finanziato dall’Unione Europea- Next Generation EU (Missione 5-Inclusione e Coesione- Componente 2-Investimento 2.1). In particolare, il Professionista dovrà:</w:t>
      </w:r>
    </w:p>
    <w:p>
      <w:pPr>
        <w:pStyle w:val="Corpodeltesto"/>
        <w:spacing w:lineRule="auto" w:line="276"/>
        <w:ind w:left="115"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ListParagraph"/>
        <w:numPr>
          <w:ilvl w:val="0"/>
          <w:numId w:val="2"/>
        </w:numPr>
        <w:tabs>
          <w:tab w:val="clear" w:pos="720"/>
          <w:tab w:val="left" w:pos="270" w:leader="none"/>
        </w:tabs>
        <w:spacing w:lineRule="auto" w:line="276" w:before="0" w:after="0"/>
        <w:ind w:left="115" w:right="130"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assolvere agli obblighi previsti dall’art. 47 del D.L. n. 77/2021 convertito con L. n. 108/2021 per perseguire le finalità relative alle pari opportunità e di genere e per promuovere l’inclusione lavorativa delle persone disabili, incluso l’obbligo, ai sensi del comma 4 del predetto articolo, in caso di aggiudicazione del contratto, di assicurare una quota pari almeno al 30% delle assunzioni necessarie per l’esecuzione del contratto o per la realizzazione di attività ad esso connesse o strumentali, sia all’occupazione giovanile sia all’occupazione femminile;</w:t>
      </w:r>
    </w:p>
    <w:p>
      <w:pPr>
        <w:pStyle w:val="ListParagraph"/>
        <w:numPr>
          <w:ilvl w:val="0"/>
          <w:numId w:val="2"/>
        </w:numPr>
        <w:tabs>
          <w:tab w:val="clear" w:pos="720"/>
          <w:tab w:val="left" w:pos="274" w:leader="none"/>
        </w:tabs>
        <w:spacing w:lineRule="auto" w:line="276" w:before="0" w:after="0"/>
        <w:ind w:left="115" w:right="149"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rispettare gli obblighi in materia contabile che possono essere adottati dal Comune di Prato, in conformità a quanto previsto dalla circolare MEF-RGS n. 9 del 10.02.2022;</w:t>
      </w:r>
    </w:p>
    <w:p>
      <w:pPr>
        <w:pStyle w:val="ListParagraph"/>
        <w:numPr>
          <w:ilvl w:val="0"/>
          <w:numId w:val="2"/>
        </w:numPr>
        <w:tabs>
          <w:tab w:val="clear" w:pos="720"/>
          <w:tab w:val="left" w:pos="274" w:leader="none"/>
        </w:tabs>
        <w:spacing w:lineRule="auto" w:line="276" w:before="0" w:after="0"/>
        <w:ind w:left="115" w:right="149"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osservare l’obbligo di comprovare il conseguimento dei target e milestone associati agli interventi finanziati dall’Unione europea, compreso quanto concerne l'assolvimento del principio di non arrecare danno significativo all'ambiente (DNSH) con la produzione e, ove richiesto, l’eventuale imputazione nel sistema informatico dedicato, della documentazione probatoria pertinente;</w:t>
      </w:r>
    </w:p>
    <w:p>
      <w:pPr>
        <w:pStyle w:val="ListParagraph"/>
        <w:numPr>
          <w:ilvl w:val="0"/>
          <w:numId w:val="0"/>
        </w:numPr>
        <w:tabs>
          <w:tab w:val="clear" w:pos="720"/>
          <w:tab w:val="left" w:pos="256" w:leader="none"/>
        </w:tabs>
        <w:spacing w:lineRule="auto" w:line="276" w:before="80" w:after="0"/>
        <w:ind w:left="115" w:right="138"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115" w:right="139"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La violazione degli obblighi di cui all’art. 47, comma 3, 3</w:t>
      </w:r>
      <w:r>
        <w:rPr>
          <w:rFonts w:eastAsia="Arial MT" w:cs="Arial MT"/>
          <w:i/>
          <w:color w:val="auto"/>
          <w:spacing w:val="6"/>
          <w:sz w:val="22"/>
          <w:szCs w:val="22"/>
          <w:lang w:val="it-IT" w:eastAsia="en-US" w:bidi="ar-SA"/>
        </w:rPr>
        <w:t xml:space="preserve">-bis </w:t>
      </w:r>
      <w:r>
        <w:rPr>
          <w:rFonts w:eastAsia="Arial MT" w:cs="Arial MT"/>
          <w:color w:val="auto"/>
          <w:spacing w:val="6"/>
          <w:sz w:val="22"/>
          <w:szCs w:val="22"/>
          <w:lang w:val="it-IT" w:eastAsia="en-US" w:bidi="ar-SA"/>
        </w:rPr>
        <w:t>e 4 del D.L. n. 77/2021, nonché degli obblighi previsti in materia contabile e di prova del conseguimento dei relativi target e milestone può costituire causa di risoluzione ai sensi dell’art. 1456 c.c..</w:t>
      </w:r>
    </w:p>
    <w:p>
      <w:pPr>
        <w:pStyle w:val="Corpodeltesto"/>
        <w:spacing w:lineRule="auto" w:line="276"/>
        <w:ind w:left="115" w:right="139"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115" w:right="139" w:hanging="0"/>
        <w:rPr>
          <w:rFonts w:ascii="Arial MT" w:hAnsi="Arial MT" w:eastAsia="Arial MT" w:cs="Arial MT"/>
          <w:color w:val="auto"/>
          <w:spacing w:val="6"/>
          <w:sz w:val="22"/>
          <w:szCs w:val="22"/>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t>Qualora la mancata, ritardata, inadeguata esecuzione degli specifici obblighi PNRR previsti dal presente articolo, possa determinare per la stazione appaltante, la revoca o la decurtazione dei finanziamenti PNRR, il Comune di Prato si riserva di agire in rivalsa nei confronti del professionista inadempiente.</w:t>
      </w:r>
    </w:p>
    <w:p>
      <w:pPr>
        <w:pStyle w:val="Corpodeltesto"/>
        <w:spacing w:lineRule="auto" w:line="276"/>
        <w:ind w:left="115" w:right="139" w:hanging="0"/>
        <w:rPr>
          <w:rFonts w:ascii="Arial" w:hAnsi="Arial" w:eastAsia="Calibri" w:cs="Arial"/>
          <w:b w:val="false"/>
          <w:b w:val="false"/>
          <w:i w:val="false"/>
          <w:i w:val="false"/>
          <w:iCs/>
          <w:caps w:val="false"/>
          <w:smallCaps w:val="false"/>
          <w:color w:val="000000"/>
          <w:spacing w:val="0"/>
          <w:sz w:val="22"/>
          <w:szCs w:val="22"/>
          <w:shd w:fill="auto" w:val="clear"/>
          <w:lang w:val="it-IT" w:eastAsia="en-US" w:bidi="ar-SA"/>
        </w:rPr>
      </w:pPr>
      <w:r>
        <w:rPr>
          <w:rFonts w:eastAsia="Calibri" w:cs="Arial" w:ascii="Arial" w:hAnsi="Arial"/>
          <w:b w:val="false"/>
          <w:i w:val="false"/>
          <w:iCs/>
          <w:caps w:val="false"/>
          <w:smallCaps w:val="false"/>
          <w:color w:val="000000"/>
          <w:spacing w:val="0"/>
          <w:sz w:val="22"/>
          <w:szCs w:val="22"/>
          <w:shd w:fill="auto" w:val="clear"/>
          <w:lang w:val="it-IT" w:eastAsia="en-US" w:bidi="ar-SA"/>
        </w:rPr>
      </w:r>
    </w:p>
    <w:p>
      <w:pPr>
        <w:pStyle w:val="Corpodeltesto"/>
        <w:spacing w:lineRule="auto" w:line="276"/>
        <w:ind w:left="115" w:right="139" w:hanging="0"/>
        <w:rPr>
          <w:rFonts w:ascii="Arial MT" w:hAnsi="Arial MT" w:eastAsia="Arial MT" w:cs="Arial MT"/>
          <w:b/>
          <w:b/>
          <w:bCs/>
          <w:i w:val="false"/>
          <w:i w:val="false"/>
          <w:iCs/>
          <w:caps w:val="false"/>
          <w:smallCaps w:val="false"/>
          <w:color w:val="auto"/>
          <w:spacing w:val="6"/>
          <w:sz w:val="22"/>
          <w:szCs w:val="22"/>
          <w:shd w:fill="auto" w:val="clear"/>
          <w:lang w:val="it-IT" w:eastAsia="en-US" w:bidi="ar-SA"/>
        </w:rPr>
      </w:pPr>
      <w:r>
        <w:rPr>
          <w:rFonts w:eastAsia="Arial MT" w:cs="Arial MT"/>
          <w:b/>
          <w:bCs/>
          <w:i w:val="false"/>
          <w:iCs/>
          <w:caps w:val="false"/>
          <w:smallCaps w:val="false"/>
          <w:color w:val="000000"/>
          <w:spacing w:val="6"/>
          <w:sz w:val="22"/>
          <w:szCs w:val="22"/>
          <w:shd w:fill="auto" w:val="clear"/>
          <w:lang w:val="it-IT" w:eastAsia="en-US" w:bidi="ar-SA"/>
        </w:rPr>
        <w:t>ART. 5 ter - Obblighi del Professionista in attuazione della Direttiva del Segretario Generale n. 2/2022 del Comune di Prato, relativa al Protocollo di legalità per la prevenzione dei tentativi di infiltrazione della criminalità organizzata negli appalti pubblici e nell’attività urbanistica ed edilizia</w:t>
      </w:r>
    </w:p>
    <w:p>
      <w:pPr>
        <w:pStyle w:val="Corpodeltesto"/>
        <w:spacing w:lineRule="auto" w:line="276"/>
        <w:ind w:left="115" w:right="139" w:hanging="0"/>
        <w:rPr>
          <w:rFonts w:ascii="Arial" w:hAnsi="Arial" w:cs="Arial"/>
          <w:b/>
          <w:b/>
          <w:bCs/>
          <w:i/>
          <w:i/>
          <w:iCs/>
          <w:sz w:val="22"/>
          <w:szCs w:val="22"/>
        </w:rPr>
      </w:pPr>
      <w:r>
        <w:rPr>
          <w:rFonts w:cs="Arial" w:ascii="Arial" w:hAnsi="Arial"/>
          <w:b/>
          <w:bCs/>
          <w:i/>
          <w:iCs/>
          <w:sz w:val="22"/>
          <w:szCs w:val="22"/>
        </w:rPr>
      </w:r>
    </w:p>
    <w:p>
      <w:pPr>
        <w:pStyle w:val="Corpodeltesto"/>
        <w:spacing w:lineRule="auto" w:line="276"/>
        <w:ind w:left="115"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t>Il professionista dichiara di essere a conoscenza di tutte le disposizioni previste dal Protocollo di legalità per la prevenzione dei tentativi di infiltrazione della criminalità organizzata negli appalti pubblici e nell’attività urbanistica ed edilizia</w:t>
      </w:r>
      <w:r>
        <w:rPr>
          <w:rFonts w:eastAsia="Arial MT" w:cs="Arial MT"/>
          <w:b w:val="false"/>
          <w:bCs/>
          <w:i w:val="false"/>
          <w:iCs/>
          <w:caps w:val="false"/>
          <w:smallCaps w:val="false"/>
          <w:color w:val="000000"/>
          <w:spacing w:val="6"/>
          <w:sz w:val="22"/>
          <w:szCs w:val="22"/>
          <w:shd w:fill="auto" w:val="clear"/>
          <w:lang w:val="it-IT" w:eastAsia="en-US" w:bidi="ar-SA"/>
        </w:rPr>
        <w:t xml:space="preserve"> </w:t>
      </w:r>
      <w:r>
        <w:rPr>
          <w:rFonts w:eastAsia="Arial MT" w:cs="Arial MT"/>
          <w:b w:val="false"/>
          <w:i w:val="false"/>
          <w:iCs/>
          <w:caps w:val="false"/>
          <w:smallCaps w:val="false"/>
          <w:color w:val="000000"/>
          <w:spacing w:val="6"/>
          <w:sz w:val="22"/>
          <w:szCs w:val="22"/>
          <w:shd w:fill="auto" w:val="clear"/>
          <w:lang w:val="it-IT" w:eastAsia="en-US" w:bidi="ar-SA"/>
        </w:rPr>
        <w:t>sottoscritto tra il Comune di Prato e la Prefettura di Prato in data 5.10.2022, consultabile sul sito http://www.prefettura.it/prato, e  che  qui  si  intendono  integralmente riportate e di  accettarne incondizionatamente il contenuto ed i relativi effetti.</w:t>
      </w:r>
    </w:p>
    <w:p>
      <w:pPr>
        <w:pStyle w:val="Corpodeltesto"/>
        <w:spacing w:lineRule="auto" w:line="276"/>
        <w:ind w:left="115"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r>
    </w:p>
    <w:p>
      <w:pPr>
        <w:pStyle w:val="Corpodeltesto"/>
        <w:spacing w:lineRule="auto" w:line="276"/>
        <w:ind w:left="115"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t>Si impegna inoltre a denunciare immediatamente alle Forze di Polizia o all'Autorità Giudiziaria ogni illecita richiesta di denaro, prestazione o altra utilità ovvero offerta di protezione nei confronti dell’operatore economico, degli eventuali componenti la compagine sociale o dei rispettivi familiari (quali, a mero titolo esemplificativo e non esaustivo: richiesta di tangenti, pressioni per indirizzare l'assunzione di personale o l'affidamento di lavorazioni, forniture o servizi a determinate imprese, danneggiamenti, furti di beni personali o di cantiere), impegnandosi a segnalare alla Prefettura l'avvenuta formalizzazione della denuncia per i predetti reati, al fine di consentire eventuali iniziative di competenza.</w:t>
      </w:r>
    </w:p>
    <w:p>
      <w:pPr>
        <w:pStyle w:val="Corpodeltesto"/>
        <w:spacing w:lineRule="auto" w:line="276"/>
        <w:ind w:left="115"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r>
    </w:p>
    <w:p>
      <w:pPr>
        <w:pStyle w:val="Corpodeltesto"/>
        <w:spacing w:lineRule="auto" w:line="276"/>
        <w:ind w:left="115"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t>Il Professionista dichiara di conoscere e di accettare la clausola risolutiva espressa, di cui all’art. 1456 c.c., che prevede la risoluzione immediata ed automatica del contratto:</w:t>
      </w:r>
    </w:p>
    <w:p>
      <w:pPr>
        <w:pStyle w:val="Corpodeltesto"/>
        <w:spacing w:lineRule="auto" w:line="276"/>
        <w:ind w:left="115"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r>
    </w:p>
    <w:p>
      <w:pPr>
        <w:pStyle w:val="Corpodeltesto"/>
        <w:spacing w:lineRule="auto" w:line="276"/>
        <w:ind w:left="115"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t>1. qualora , nei  confronti del Professionista o  dei componenti la compagine sociale, sia  stata disposta misura cautelare o sia intervenuto rinvio a giudizio per taluno dei delitti di cui agli artt. 317, 318, 319, 319 bis, 319 ter, 319 quater, 320, 322, 322 bis, 346 bis, 353 e 353 bis c.p.;</w:t>
      </w:r>
    </w:p>
    <w:p>
      <w:pPr>
        <w:pStyle w:val="Corpodeltesto"/>
        <w:spacing w:lineRule="auto" w:line="276"/>
        <w:ind w:left="115"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t>2. qualora dovessero intervenire informazioni interdittive ai sensi del D.lgs n. 159/2011;</w:t>
      </w:r>
    </w:p>
    <w:p>
      <w:pPr>
        <w:pStyle w:val="Corpodeltesto"/>
        <w:spacing w:lineRule="auto" w:line="276"/>
        <w:ind w:left="115" w:right="139" w:hanging="0"/>
        <w:rPr/>
      </w:pPr>
      <w:r>
        <w:rPr>
          <w:rFonts w:eastAsia="Arial MT" w:cs="Arial MT"/>
          <w:b w:val="false"/>
          <w:i w:val="false"/>
          <w:iCs/>
          <w:caps w:val="false"/>
          <w:smallCaps w:val="false"/>
          <w:color w:val="000000"/>
          <w:spacing w:val="6"/>
          <w:sz w:val="22"/>
          <w:szCs w:val="22"/>
          <w:shd w:fill="auto" w:val="clear"/>
          <w:lang w:val="it-IT" w:eastAsia="en-US" w:bidi="ar-SA"/>
        </w:rPr>
        <w:t>3. in caso di grave e reiterato inadempimento delle disposizioni in materia di collocamento, igiene e</w:t>
      </w:r>
      <w:r>
        <w:rPr>
          <w:rStyle w:val="Proponente"/>
          <w:rFonts w:eastAsia="Arial MT" w:cs="Arial MT"/>
          <w:b w:val="false"/>
          <w:bCs w:val="false"/>
          <w:i w:val="false"/>
          <w:iCs/>
          <w:caps w:val="false"/>
          <w:smallCaps w:val="false"/>
          <w:strike w:val="false"/>
          <w:dstrike w:val="false"/>
          <w:color w:val="000000"/>
          <w:spacing w:val="6"/>
          <w:sz w:val="22"/>
          <w:szCs w:val="22"/>
          <w:u w:val="none"/>
          <w:shd w:fill="auto" w:val="clear"/>
          <w:lang w:val="it-IT" w:eastAsia="en-US" w:bidi="ar-SA"/>
        </w:rPr>
        <w:t xml:space="preserve"> sicurezza sul lavoro, anche con riguardo alla tutela dei lavoratori in materia contrattuale e sindacale.</w:t>
      </w:r>
    </w:p>
    <w:p>
      <w:pPr>
        <w:pStyle w:val="Corpodeltesto"/>
        <w:spacing w:lineRule="auto" w:line="276"/>
        <w:ind w:left="115" w:right="139" w:hanging="0"/>
        <w:jc w:val="both"/>
        <w:rPr>
          <w:sz w:val="24"/>
        </w:rPr>
      </w:pPr>
      <w:r>
        <w:rPr>
          <w:sz w:val="24"/>
        </w:rPr>
      </w:r>
    </w:p>
    <w:p>
      <w:pPr>
        <w:pStyle w:val="Titolo1"/>
        <w:rPr/>
      </w:pPr>
      <w:r>
        <w:rPr/>
        <w:t>ART.</w:t>
      </w:r>
      <w:r>
        <w:rPr>
          <w:spacing w:val="-1"/>
        </w:rPr>
        <w:t xml:space="preserve"> </w:t>
      </w:r>
      <w:r>
        <w:rPr/>
        <w:t>6</w:t>
      </w:r>
      <w:r>
        <w:rPr>
          <w:spacing w:val="-2"/>
        </w:rPr>
        <w:t xml:space="preserve"> –</w:t>
      </w:r>
      <w:r>
        <w:rPr>
          <w:spacing w:val="-3"/>
        </w:rPr>
        <w:t xml:space="preserve"> </w:t>
      </w:r>
      <w:r>
        <w:rPr/>
        <w:t>Garanzie</w:t>
      </w:r>
    </w:p>
    <w:p>
      <w:pPr>
        <w:pStyle w:val="Titolo1"/>
        <w:rPr>
          <w:rFonts w:ascii="Arial" w:hAnsi="Arial"/>
          <w:i/>
          <w:i/>
          <w:spacing w:val="-1"/>
          <w:sz w:val="22"/>
        </w:rPr>
      </w:pPr>
      <w:r>
        <w:rPr>
          <w:i/>
          <w:spacing w:val="-1"/>
          <w:sz w:val="22"/>
        </w:rPr>
      </w:r>
    </w:p>
    <w:p>
      <w:pPr>
        <w:pStyle w:val="Corpodeltesto"/>
        <w:spacing w:lineRule="auto" w:line="276" w:before="37" w:after="0"/>
        <w:ind w:left="115"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Responsabile Unico del Procedimento ha accettato quanto offerto dal Professionista, ai sensi dell’art. 103, comma 11, del D.Lgs. 50/2016 e s.m.i., proponendo, in luogo della garanzia definitiva, un miglioramento al prezzo offerto ai fini dell’aggiudicazione, pari ad un ribasso percentuale del 2 %.</w:t>
      </w:r>
    </w:p>
    <w:p>
      <w:pPr>
        <w:pStyle w:val="Corpodeltesto"/>
        <w:spacing w:lineRule="auto" w:line="276" w:before="37" w:after="0"/>
        <w:ind w:left="115"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Titolo1"/>
        <w:rPr>
          <w:rFonts w:ascii="Arial MT" w:hAnsi="Arial MT" w:eastAsia="Arial MT" w:cs="Arial MT"/>
          <w:color w:val="auto"/>
          <w:spacing w:val="6"/>
          <w:sz w:val="22"/>
          <w:szCs w:val="22"/>
          <w:lang w:val="it-IT" w:eastAsia="en-US" w:bidi="ar-SA"/>
        </w:rPr>
      </w:pPr>
      <w:r>
        <w:rPr>
          <w:rFonts w:eastAsia="Arial MT" w:cs="Arial MT" w:ascii="Arial MT" w:hAnsi="Arial MT"/>
          <w:b/>
          <w:bCs/>
          <w:iCs/>
          <w:color w:val="auto"/>
          <w:spacing w:val="6"/>
          <w:sz w:val="22"/>
          <w:szCs w:val="22"/>
          <w:lang w:val="it-IT" w:eastAsia="en-US" w:bidi="ar-SA"/>
        </w:rPr>
        <w:t>ART. 7 - Responsabilità verso terzi e assicurazione</w:t>
      </w:r>
    </w:p>
    <w:p>
      <w:pPr>
        <w:pStyle w:val="Titolo1"/>
        <w:rPr>
          <w:rFonts w:ascii="Arial MT" w:hAnsi="Arial MT" w:eastAsia="Arial MT" w:cs="Arial MT"/>
          <w:b/>
          <w:b/>
          <w:bCs/>
          <w:iCs/>
          <w:color w:val="auto"/>
          <w:spacing w:val="6"/>
          <w:sz w:val="22"/>
          <w:szCs w:val="22"/>
          <w:lang w:val="it-IT" w:eastAsia="en-US" w:bidi="ar-SA"/>
        </w:rPr>
      </w:pPr>
      <w:r>
        <w:rPr>
          <w:rFonts w:eastAsia="Arial MT" w:cs="Arial MT" w:ascii="Arial MT" w:hAnsi="Arial MT"/>
          <w:b/>
          <w:bCs/>
          <w:iCs/>
          <w:color w:val="auto"/>
          <w:spacing w:val="6"/>
          <w:sz w:val="22"/>
          <w:szCs w:val="22"/>
          <w:lang w:val="it-IT" w:eastAsia="en-US" w:bidi="ar-SA"/>
        </w:rPr>
      </w:r>
    </w:p>
    <w:p>
      <w:pPr>
        <w:pStyle w:val="Titolo1"/>
        <w:rPr>
          <w:rFonts w:ascii="Arial MT" w:hAnsi="Arial MT" w:eastAsia="Arial MT" w:cs="Arial MT"/>
          <w:color w:val="auto"/>
          <w:spacing w:val="6"/>
          <w:sz w:val="22"/>
          <w:szCs w:val="22"/>
          <w:lang w:val="it-IT" w:eastAsia="en-US" w:bidi="ar-SA"/>
        </w:rPr>
      </w:pPr>
      <w:r>
        <w:rPr>
          <w:rFonts w:eastAsia="Arial MT" w:cs="Arial MT" w:ascii="Arial MT" w:hAnsi="Arial MT"/>
          <w:b w:val="false"/>
          <w:bCs w:val="false"/>
          <w:iCs/>
          <w:color w:val="auto"/>
          <w:spacing w:val="6"/>
          <w:sz w:val="22"/>
          <w:szCs w:val="22"/>
          <w:lang w:val="it-IT" w:eastAsia="en-US" w:bidi="ar-SA"/>
        </w:rPr>
        <w:t>Il Professionista incaricato si impegna a tenere indenne il Comune da eventuali danni  e responsabilità che dovessero derivare dall’espletamento dell’incarico.</w:t>
      </w:r>
    </w:p>
    <w:p>
      <w:pPr>
        <w:pStyle w:val="Titolo1"/>
        <w:rPr>
          <w:rFonts w:ascii="Arial MT" w:hAnsi="Arial MT" w:eastAsia="Arial MT" w:cs="Arial MT"/>
          <w:iCs/>
          <w:color w:val="auto"/>
          <w:spacing w:val="6"/>
          <w:kern w:val="2"/>
          <w:sz w:val="22"/>
          <w:szCs w:val="22"/>
          <w:shd w:fill="FFFF00" w:val="clear"/>
          <w:lang w:val="it-IT" w:eastAsia="en-US" w:bidi="ar-SA"/>
        </w:rPr>
      </w:pPr>
      <w:r>
        <w:rPr>
          <w:rFonts w:eastAsia="Arial MT" w:cs="Arial MT" w:ascii="Arial MT" w:hAnsi="Arial MT"/>
          <w:iCs/>
          <w:color w:val="000000"/>
          <w:spacing w:val="6"/>
          <w:kern w:val="2"/>
          <w:sz w:val="22"/>
          <w:szCs w:val="22"/>
          <w:shd w:fill="FFFF00" w:val="clear"/>
          <w:lang w:val="it-IT" w:eastAsia="en-US" w:bidi="ar-SA"/>
        </w:rPr>
      </w:r>
    </w:p>
    <w:p>
      <w:pPr>
        <w:pStyle w:val="Titolo1"/>
        <w:rPr>
          <w:rFonts w:ascii="Arial MT" w:hAnsi="Arial MT" w:eastAsia="Arial MT" w:cs="Arial MT"/>
          <w:color w:val="auto"/>
          <w:spacing w:val="6"/>
          <w:sz w:val="22"/>
          <w:szCs w:val="22"/>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Il Professionista è titolare di polizza di responsabilità civile professionale n. ……………………. rilasciata da ……………... c/o …………………………. Agenzia di ………………. – ……………... (……….) in data ……………., con scadenza il ……………..., massimale € …………….., facente parte del presente atto ancorché non allegata, a copertura dei rischi derivanti dallo svolgimento dell’incarico in questione.</w:t>
      </w:r>
    </w:p>
    <w:p>
      <w:pPr>
        <w:pStyle w:val="Corpodeltesto"/>
        <w:ind w:left="0" w:right="0" w:hanging="0"/>
        <w:rPr>
          <w:sz w:val="24"/>
        </w:rPr>
      </w:pPr>
      <w:r>
        <w:rPr>
          <w:sz w:val="24"/>
        </w:rPr>
      </w:r>
    </w:p>
    <w:p>
      <w:pPr>
        <w:pStyle w:val="Titolo1"/>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8 – Subappalto e raggruppamento temporaneo</w:t>
      </w:r>
    </w:p>
    <w:p>
      <w:pPr>
        <w:pStyle w:val="Titolo1"/>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Corpodeltesto"/>
        <w:spacing w:lineRule="auto" w:line="276" w:before="37" w:after="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subappalto non è ammesso in quanto trattasi di incarico di carattere fiduciario, salvo i casi di cui all’art. 31, comma 8 del D.Lgs. n. 50/2016 e s.m.i.</w:t>
      </w:r>
    </w:p>
    <w:p>
      <w:pPr>
        <w:pStyle w:val="Corpodeltesto"/>
        <w:ind w:left="0" w:right="0" w:hanging="0"/>
        <w:rPr>
          <w:sz w:val="24"/>
        </w:rPr>
      </w:pPr>
      <w:r>
        <w:rPr>
          <w:sz w:val="24"/>
        </w:rPr>
      </w:r>
    </w:p>
    <w:p>
      <w:pPr>
        <w:pStyle w:val="Titolo1"/>
        <w:rPr/>
      </w:pPr>
      <w:r>
        <w:rPr/>
        <w:t>ART.</w:t>
      </w:r>
      <w:r>
        <w:rPr>
          <w:spacing w:val="-3"/>
        </w:rPr>
        <w:t xml:space="preserve"> 9</w:t>
      </w:r>
      <w:r>
        <w:rPr>
          <w:spacing w:val="-4"/>
        </w:rPr>
        <w:t xml:space="preserve"> </w:t>
      </w:r>
      <w:r>
        <w:rPr/>
        <w:t>-</w:t>
      </w:r>
      <w:r>
        <w:rPr>
          <w:spacing w:val="-4"/>
        </w:rPr>
        <w:t xml:space="preserve"> </w:t>
      </w:r>
      <w:r>
        <w:rPr/>
        <w:t>Collaborazioni</w:t>
      </w:r>
      <w:r>
        <w:rPr>
          <w:spacing w:val="-3"/>
        </w:rPr>
        <w:t xml:space="preserve"> </w:t>
      </w:r>
      <w:r>
        <w:rPr/>
        <w:t>con</w:t>
      </w:r>
      <w:r>
        <w:rPr>
          <w:spacing w:val="-4"/>
        </w:rPr>
        <w:t xml:space="preserve"> </w:t>
      </w:r>
      <w:r>
        <w:rPr/>
        <w:t>altri</w:t>
      </w:r>
      <w:r>
        <w:rPr>
          <w:spacing w:val="-1"/>
        </w:rPr>
        <w:t xml:space="preserve"> </w:t>
      </w:r>
      <w:r>
        <w:rPr/>
        <w:t>professionisti</w:t>
      </w:r>
    </w:p>
    <w:p>
      <w:pPr>
        <w:pStyle w:val="Titolo1"/>
        <w:rPr/>
      </w:pPr>
      <w:r>
        <w:rPr/>
      </w:r>
    </w:p>
    <w:p>
      <w:pPr>
        <w:pStyle w:val="Corpodeltesto"/>
        <w:spacing w:lineRule="auto" w:line="276" w:before="37" w:after="0"/>
        <w:ind w:left="115" w:right="142"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ha facoltà di avvalersi della collaborazione di altri professionisti e/o società, pur tuttavia rimanendo l'Amministrazione Comunale estranea ai rapporti che il Professionista stesso abbia stabilito o possa stabilire con i propri collaboratori.</w:t>
      </w:r>
    </w:p>
    <w:p>
      <w:pPr>
        <w:pStyle w:val="Corpodeltesto"/>
        <w:spacing w:lineRule="auto" w:line="276" w:before="37" w:after="0"/>
        <w:ind w:left="115" w:right="142"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115" w:right="136"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rimane l'unico responsabile delle attività espletate, oggetto del presente incarico, ed è tenuto alla sottoscrizione dei relativi atti. Sono comunque a carico del Professionista gli eventuali oneri derivanti dai rapporti di cui al precedente periodo del presente articolo.</w:t>
      </w:r>
    </w:p>
    <w:p>
      <w:pPr>
        <w:pStyle w:val="Corpodeltesto"/>
        <w:spacing w:lineRule="auto" w:line="276"/>
        <w:ind w:left="115" w:right="136"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115"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solleva il Comune da responsabilità e conseguenze relative ad incidenti ed infortuni che, in dipendenza dall'espletamento dell'incarico, potessero accadere a sé o ai suoi collaboratori, rispetto ai quali l'Amministrazione Comunale viene dichiarata completamente estranea.</w:t>
      </w:r>
    </w:p>
    <w:p>
      <w:pPr>
        <w:pStyle w:val="Corpodeltesto"/>
        <w:spacing w:lineRule="auto" w:line="276"/>
        <w:ind w:left="115"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115" w:right="141"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Per il corretto svolgimento del lavoro, il Professionista incaricato potrà inoltre avvalersi del supporto di tecnici ed esperti negli specifici campi professionali sotto il suo diretto controllo e responsabilità.</w:t>
      </w:r>
    </w:p>
    <w:p>
      <w:pPr>
        <w:pStyle w:val="Corpodeltesto"/>
        <w:spacing w:lineRule="auto" w:line="276"/>
        <w:ind w:left="115" w:right="141"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115" w:right="139"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Oneri e spese per le consulenze professionali dovranno rientrare nel complesso dell’onorario, quale scaturito dall’offerta presentata in sede di gara.</w:t>
      </w:r>
    </w:p>
    <w:p>
      <w:pPr>
        <w:pStyle w:val="Corpodeltesto"/>
        <w:ind w:left="0" w:right="0" w:hanging="0"/>
        <w:rPr>
          <w:sz w:val="24"/>
        </w:rPr>
      </w:pPr>
      <w:r>
        <w:rPr>
          <w:sz w:val="24"/>
        </w:rPr>
      </w:r>
    </w:p>
    <w:p>
      <w:pPr>
        <w:pStyle w:val="Titolo1"/>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10 – Incompatibilità</w:t>
      </w:r>
    </w:p>
    <w:p>
      <w:pPr>
        <w:pStyle w:val="Titolo1"/>
        <w:rPr>
          <w:b w:val="false"/>
          <w:b w:val="false"/>
          <w:bCs w:val="false"/>
        </w:rPr>
      </w:pPr>
      <w:r>
        <w:rPr>
          <w:b w:val="false"/>
          <w:bCs w:val="false"/>
        </w:rPr>
      </w:r>
    </w:p>
    <w:p>
      <w:pPr>
        <w:pStyle w:val="Titolo1"/>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Nel caso in cui il Professionista presti altri rapporti professionali o di lavoro che possano risultare formalmente e sostanzialmente incompatibili con l'incarico affidato, il Comune procederà alla risoluzione di diritto del contratto e al Professionista sarà liquidato per il lavoro svolto; la liquidazione sarà quantificata entro i limiti del compenso previsto nel presente disciplinare.</w:t>
      </w:r>
    </w:p>
    <w:p>
      <w:pPr>
        <w:pStyle w:val="Corpodeltesto"/>
        <w:spacing w:lineRule="auto" w:line="276"/>
        <w:ind w:left="115"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espressamente, con la sottoscrizione del presente atto, di essere in possesso dei requisiti di ordine generale per ottenere l’affidamento di incarichi professionali, la propria regolarità contributiva, di non trovarsi in alcuna delle situazioni di incompatibilità di cui all'art. 80 del D. Lgs. 50/2016 e s.m.i. e di possedere i requisiti di cui all’art. 216 del D.P.R. 207/2010 e s.m.i..</w:t>
      </w:r>
    </w:p>
    <w:p>
      <w:pPr>
        <w:pStyle w:val="Corpodeltesto"/>
        <w:spacing w:lineRule="auto" w:line="276"/>
        <w:ind w:left="115"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115" w:right="137"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t>ART. 11 - Obblighi del Professionista nei confronti dei propri lavoratori dipendenti</w:t>
      </w:r>
    </w:p>
    <w:p>
      <w:pPr>
        <w:pStyle w:val="Corpodeltesto"/>
        <w:spacing w:lineRule="auto" w:line="276"/>
        <w:ind w:left="115"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115"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applicare ai propri lavoratori dipendenti i vigenti Contratti Collettivi Nazionali di Lavoro e di agire, nei confronti degli stessi, nel rispetto degli obblighi assicurativi e previdenziali previsti dai contratti medesimi.</w:t>
      </w:r>
    </w:p>
    <w:p>
      <w:pPr>
        <w:pStyle w:val="Corpodeltesto"/>
        <w:spacing w:lineRule="auto" w:line="276"/>
        <w:ind w:left="115"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115"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si obbliga, altresì, a rispettare tutte le norme in materia retributiva, contributiva, previdenziale, assistenziale, assicurativa, sanitaria, previste per i dipendenti dalla vigente normativa, con particolare riguardo a quanto previsto dell’articolo 105 D.Lgs. 50/2016.</w:t>
      </w:r>
    </w:p>
    <w:p>
      <w:pPr>
        <w:pStyle w:val="Corpodeltesto"/>
        <w:spacing w:before="5" w:after="0"/>
        <w:ind w:left="0" w:right="0" w:hanging="0"/>
        <w:rPr>
          <w:sz w:val="24"/>
        </w:rPr>
      </w:pPr>
      <w:r>
        <w:rPr>
          <w:sz w:val="24"/>
        </w:rPr>
      </w:r>
    </w:p>
    <w:p>
      <w:pPr>
        <w:pStyle w:val="Titolo1"/>
        <w:rPr/>
      </w:pPr>
      <w:r>
        <w:rPr/>
        <w:t>ART.</w:t>
      </w:r>
      <w:r>
        <w:rPr>
          <w:spacing w:val="-4"/>
        </w:rPr>
        <w:t xml:space="preserve"> </w:t>
      </w:r>
      <w:r>
        <w:rPr/>
        <w:t>12</w:t>
      </w:r>
      <w:r>
        <w:rPr>
          <w:spacing w:val="-3"/>
        </w:rPr>
        <w:t xml:space="preserve"> </w:t>
      </w:r>
      <w:r>
        <w:rPr/>
        <w:t>-</w:t>
      </w:r>
      <w:r>
        <w:rPr>
          <w:spacing w:val="-5"/>
        </w:rPr>
        <w:t xml:space="preserve"> </w:t>
      </w:r>
      <w:r>
        <w:rPr/>
        <w:t>Obblighi</w:t>
      </w:r>
      <w:r>
        <w:rPr>
          <w:spacing w:val="-5"/>
        </w:rPr>
        <w:t xml:space="preserve"> </w:t>
      </w:r>
      <w:r>
        <w:rPr/>
        <w:t>relativi</w:t>
      </w:r>
      <w:r>
        <w:rPr>
          <w:spacing w:val="-1"/>
        </w:rPr>
        <w:t xml:space="preserve"> </w:t>
      </w:r>
      <w:r>
        <w:rPr/>
        <w:t>alla</w:t>
      </w:r>
      <w:r>
        <w:rPr>
          <w:spacing w:val="-3"/>
        </w:rPr>
        <w:t xml:space="preserve"> </w:t>
      </w:r>
      <w:r>
        <w:rPr/>
        <w:t>tracciabilità</w:t>
      </w:r>
      <w:r>
        <w:rPr>
          <w:spacing w:val="-4"/>
        </w:rPr>
        <w:t xml:space="preserve"> </w:t>
      </w:r>
      <w:r>
        <w:rPr/>
        <w:t>dei</w:t>
      </w:r>
      <w:r>
        <w:rPr>
          <w:spacing w:val="-3"/>
        </w:rPr>
        <w:t xml:space="preserve"> </w:t>
      </w:r>
      <w:r>
        <w:rPr/>
        <w:t>flussi</w:t>
      </w:r>
      <w:r>
        <w:rPr>
          <w:spacing w:val="-1"/>
        </w:rPr>
        <w:t xml:space="preserve"> </w:t>
      </w:r>
      <w:r>
        <w:rPr/>
        <w:t>finanziari</w:t>
      </w:r>
    </w:p>
    <w:p>
      <w:pPr>
        <w:pStyle w:val="Titolo1"/>
        <w:rPr/>
      </w:pPr>
      <w:r>
        <w:rPr/>
      </w:r>
    </w:p>
    <w:p>
      <w:pPr>
        <w:pStyle w:val="Corpodeltesto"/>
        <w:spacing w:lineRule="auto" w:line="276" w:before="37" w:after="0"/>
        <w:ind w:left="115" w:right="151"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assume tutti gli obblighi di tracciabilità dei flussi finanziari di cui all’articolo 3 della legge 13 agosto 2010, n. 136 e ss.mm.ii.</w:t>
      </w:r>
    </w:p>
    <w:p>
      <w:pPr>
        <w:pStyle w:val="Corpodeltesto"/>
        <w:spacing w:lineRule="auto" w:line="276" w:before="37" w:after="0"/>
        <w:ind w:left="115" w:right="151"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115"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Qualora il Professionista non assolva agli obblighi previsti dall’art. 3 della L. 136/2010 per la tracciabilità dei flussi finanziari, il presente contratto si risolve di diritto ai sensi del comma 8 del medesimo art. 3.</w:t>
      </w:r>
    </w:p>
    <w:p>
      <w:pPr>
        <w:pStyle w:val="Corpodeltesto"/>
        <w:spacing w:lineRule="auto" w:line="276" w:before="37" w:after="0"/>
        <w:ind w:left="115"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115"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L’Amministrazione verifica in occasione di ogni pagamento e con interventi di controllo ulteriori l’assolvimento, da parte del Professionista, degli obblighi relativi alla tracciabilità dei flussi finanziari.</w:t>
      </w:r>
    </w:p>
    <w:p>
      <w:pPr>
        <w:pStyle w:val="Corpodeltesto"/>
        <w:spacing w:before="8" w:after="0"/>
        <w:ind w:left="0" w:right="0" w:hanging="0"/>
        <w:rPr>
          <w:sz w:val="23"/>
        </w:rPr>
      </w:pPr>
      <w:r>
        <w:rPr>
          <w:sz w:val="23"/>
        </w:rPr>
      </w:r>
    </w:p>
    <w:p>
      <w:pPr>
        <w:pStyle w:val="Titolo1"/>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13 - Trattamento dei dati personali</w:t>
      </w:r>
    </w:p>
    <w:p>
      <w:pPr>
        <w:pStyle w:val="Titolo1"/>
        <w:rPr/>
      </w:pPr>
      <w:r>
        <w:rPr/>
      </w:r>
    </w:p>
    <w:p>
      <w:pPr>
        <w:pStyle w:val="Titolo1"/>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Il Comune di Prato, ai sensi del regolamento UE n. 679 del 2016, informa il Professionista che tratterà i dati, contenuti nel presente disciplinare, esclusivamente per lo svolgimento delle attività e per l’assolvimento degli obblighi previsti dalle leggi e dai regolamenti vigenti in materia.</w:t>
      </w:r>
    </w:p>
    <w:p>
      <w:pPr>
        <w:pStyle w:val="Corpodeltesto"/>
        <w:spacing w:before="5" w:after="0"/>
        <w:ind w:left="0" w:right="0" w:hanging="0"/>
        <w:rPr>
          <w:sz w:val="28"/>
        </w:rPr>
      </w:pPr>
      <w:r>
        <w:rPr>
          <w:sz w:val="28"/>
        </w:rPr>
      </w:r>
    </w:p>
    <w:p>
      <w:pPr>
        <w:pStyle w:val="Titolo1"/>
        <w:rPr/>
      </w:pPr>
      <w:r>
        <w:rPr/>
        <w:t>ART.</w:t>
      </w:r>
      <w:r>
        <w:rPr>
          <w:spacing w:val="-2"/>
        </w:rPr>
        <w:t xml:space="preserve"> </w:t>
      </w:r>
      <w:r>
        <w:rPr/>
        <w:t>14</w:t>
      </w:r>
      <w:r>
        <w:rPr>
          <w:spacing w:val="-3"/>
        </w:rPr>
        <w:t xml:space="preserve"> </w:t>
      </w:r>
      <w:r>
        <w:rPr/>
        <w:t>-</w:t>
      </w:r>
      <w:r>
        <w:rPr>
          <w:spacing w:val="-3"/>
        </w:rPr>
        <w:t xml:space="preserve"> </w:t>
      </w:r>
      <w:r>
        <w:rPr/>
        <w:t>Codice</w:t>
      </w:r>
      <w:r>
        <w:rPr>
          <w:spacing w:val="-2"/>
        </w:rPr>
        <w:t xml:space="preserve"> </w:t>
      </w:r>
      <w:r>
        <w:rPr/>
        <w:t>deontologico</w:t>
      </w:r>
    </w:p>
    <w:p>
      <w:pPr>
        <w:pStyle w:val="Titolo1"/>
        <w:rPr/>
      </w:pPr>
      <w:r>
        <w:rPr/>
      </w:r>
    </w:p>
    <w:p>
      <w:pPr>
        <w:pStyle w:val="Corpodeltesto"/>
        <w:spacing w:lineRule="auto" w:line="276" w:before="37" w:after="0"/>
        <w:ind w:left="115"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incaricato dichiara di avere preso visione e di accettare il Codice deontologico degli appalti del Comune di Prato approvato con Delibera di Giunta n. 726 del 4 ottobre 2005.</w:t>
      </w:r>
    </w:p>
    <w:p>
      <w:pPr>
        <w:pStyle w:val="Corpodeltesto"/>
        <w:ind w:left="0" w:right="0" w:hanging="0"/>
        <w:rPr>
          <w:sz w:val="25"/>
        </w:rPr>
      </w:pPr>
      <w:r>
        <w:rPr>
          <w:sz w:val="25"/>
        </w:rPr>
      </w:r>
    </w:p>
    <w:p>
      <w:pPr>
        <w:pStyle w:val="Titolo1"/>
        <w:spacing w:before="1" w:after="0"/>
        <w:rPr/>
      </w:pPr>
      <w:r>
        <w:rPr/>
        <w:t>ART.</w:t>
      </w:r>
      <w:r>
        <w:rPr>
          <w:spacing w:val="-2"/>
        </w:rPr>
        <w:t xml:space="preserve"> </w:t>
      </w:r>
      <w:r>
        <w:rPr/>
        <w:t>15</w:t>
      </w:r>
      <w:r>
        <w:rPr>
          <w:spacing w:val="-3"/>
        </w:rPr>
        <w:t xml:space="preserve"> </w:t>
      </w:r>
      <w:r>
        <w:rPr/>
        <w:t>-</w:t>
      </w:r>
      <w:r>
        <w:rPr>
          <w:spacing w:val="-3"/>
        </w:rPr>
        <w:t xml:space="preserve"> </w:t>
      </w:r>
      <w:r>
        <w:rPr/>
        <w:t>Codice</w:t>
      </w:r>
      <w:r>
        <w:rPr>
          <w:spacing w:val="-3"/>
        </w:rPr>
        <w:t xml:space="preserve"> </w:t>
      </w:r>
      <w:r>
        <w:rPr/>
        <w:t>di</w:t>
      </w:r>
      <w:r>
        <w:rPr>
          <w:spacing w:val="-1"/>
        </w:rPr>
        <w:t xml:space="preserve"> </w:t>
      </w:r>
      <w:r>
        <w:rPr/>
        <w:t>comportamento</w:t>
      </w:r>
    </w:p>
    <w:p>
      <w:pPr>
        <w:pStyle w:val="Titolo1"/>
        <w:spacing w:before="1" w:after="0"/>
        <w:rPr/>
      </w:pPr>
      <w:r>
        <w:rPr/>
      </w:r>
    </w:p>
    <w:p>
      <w:pPr>
        <w:pStyle w:val="Corpodeltesto"/>
        <w:spacing w:lineRule="auto" w:line="276" w:before="37" w:after="0"/>
        <w:ind w:left="115" w:right="141"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conoscere e di accettare i contenuti del Codice di Comportamento approvato con Delibera di Giunta n. 343 del 23/11/2021. Il professionista è stato informato che è tenuto all’osservanza delle misure comportamentali in esso contenute per quanto compatibili con il rapporto di cui al presente contratto. In caso di accertata violazione dei suddetti obblighi il Comune di Prato provvede alla contestazione scritta assegnando un termine di 30 giorni per presentare giustificazioni. Il decorso infruttuoso di detto termine o il caso di presentazione di giustificazioni tali da non far venir meno la violazione e quando la stessa violazione è ritenuta grave sono ipotesi che determinano la risoluzione del presente contratto.</w:t>
      </w:r>
    </w:p>
    <w:p>
      <w:pPr>
        <w:pStyle w:val="Corpodeltesto"/>
        <w:spacing w:before="8" w:after="0"/>
        <w:ind w:left="0" w:right="0" w:hanging="0"/>
        <w:rPr>
          <w:sz w:val="24"/>
        </w:rPr>
      </w:pPr>
      <w:r>
        <w:rPr>
          <w:sz w:val="24"/>
        </w:rPr>
      </w:r>
    </w:p>
    <w:p>
      <w:pPr>
        <w:pStyle w:val="Titolo1"/>
        <w:rPr/>
      </w:pPr>
      <w:r>
        <w:rPr/>
        <w:t>ART.</w:t>
      </w:r>
      <w:r>
        <w:rPr>
          <w:spacing w:val="-2"/>
        </w:rPr>
        <w:t xml:space="preserve"> </w:t>
      </w:r>
      <w:r>
        <w:rPr/>
        <w:t>16</w:t>
      </w:r>
      <w:r>
        <w:rPr>
          <w:spacing w:val="-3"/>
        </w:rPr>
        <w:t xml:space="preserve"> </w:t>
      </w:r>
      <w:r>
        <w:rPr/>
        <w:t>-</w:t>
      </w:r>
      <w:r>
        <w:rPr>
          <w:spacing w:val="-4"/>
        </w:rPr>
        <w:t xml:space="preserve"> </w:t>
      </w:r>
      <w:r>
        <w:rPr/>
        <w:t>Pantouflage</w:t>
      </w:r>
      <w:r>
        <w:rPr>
          <w:spacing w:val="-2"/>
        </w:rPr>
        <w:t xml:space="preserve"> </w:t>
      </w:r>
      <w:r>
        <w:rPr/>
        <w:t>–</w:t>
      </w:r>
      <w:r>
        <w:rPr>
          <w:spacing w:val="-4"/>
        </w:rPr>
        <w:t xml:space="preserve"> </w:t>
      </w:r>
      <w:r>
        <w:rPr/>
        <w:t>Revolving Doors</w:t>
      </w:r>
    </w:p>
    <w:p>
      <w:pPr>
        <w:pStyle w:val="Titolo1"/>
        <w:rPr/>
      </w:pPr>
      <w:r>
        <w:rPr/>
      </w:r>
    </w:p>
    <w:p>
      <w:pPr>
        <w:pStyle w:val="Corpodeltesto"/>
        <w:spacing w:lineRule="auto" w:line="276" w:before="37" w:after="0"/>
        <w:ind w:left="115" w:right="133"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essere stato informato che, ai sensi dell’art. 53 comma 16 ter D.Lgs. 165/2001, i dipendenti del Comune di Prato che, negli ultimi tre anni di servizio, hanno esercitato poteri autoritativi o negoziali per conto della stazione appaltante, non possono svolgere, nei tre anni successivi alla cessazione del rapporto di pubblico impiego, attività lavorativa o professionale presso l’appaltatore stesso. I contratti conclusi e gli incarichi conferiti in violazione di quanto sopra sono nulli ed è fatto divieto al Professionista che li ha conclusi o conferiti di contrattare con le pubbliche amministrazioni per i successivi tre anni con obbligo di restituzione dei compensi eventualmente percepiti e accertati ad essi riferiti.</w:t>
      </w:r>
    </w:p>
    <w:p>
      <w:pPr>
        <w:pStyle w:val="Corpodeltesto"/>
        <w:spacing w:lineRule="auto" w:line="276" w:before="37" w:after="0"/>
        <w:ind w:left="115" w:right="133"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115" w:right="133" w:hanging="0"/>
        <w:rPr>
          <w:rFonts w:ascii="Arial" w:hAnsi="Arial" w:eastAsia="Arial" w:cs="Arial"/>
          <w:b/>
          <w:b/>
          <w:bCs/>
          <w:sz w:val="22"/>
          <w:szCs w:val="22"/>
          <w:lang w:val="it-IT" w:eastAsia="en-US" w:bidi="ar-SA"/>
        </w:rPr>
      </w:pPr>
      <w:r>
        <w:rPr>
          <w:rFonts w:eastAsia="Arial" w:cs="Arial" w:ascii="Arial" w:hAnsi="Arial"/>
          <w:b/>
          <w:bCs/>
          <w:i w:val="false"/>
          <w:iCs w:val="false"/>
          <w:color w:val="auto"/>
          <w:kern w:val="2"/>
          <w:sz w:val="22"/>
          <w:szCs w:val="22"/>
          <w:lang w:val="it-IT" w:eastAsia="en-US" w:bidi="ar-SA"/>
        </w:rPr>
        <w:t>ART. 17 – Whistleblowing</w:t>
      </w:r>
    </w:p>
    <w:p>
      <w:pPr>
        <w:pStyle w:val="Corpodeltesto"/>
        <w:spacing w:lineRule="auto" w:line="276" w:before="37" w:after="0"/>
        <w:ind w:left="115" w:right="133" w:hanging="0"/>
        <w:rPr>
          <w:rFonts w:ascii="Arial" w:hAnsi="Arial" w:eastAsia="Times New Roman" w:cs="Arial"/>
          <w:b/>
          <w:b/>
          <w:bCs/>
          <w:i w:val="false"/>
          <w:i w:val="false"/>
          <w:iCs w:val="false"/>
          <w:strike w:val="false"/>
          <w:dstrike w:val="false"/>
          <w:color w:val="auto"/>
          <w:kern w:val="2"/>
          <w:sz w:val="22"/>
          <w:szCs w:val="22"/>
          <w:u w:val="none"/>
          <w:shd w:fill="auto" w:val="clear"/>
          <w:lang w:val="it-IT" w:eastAsia="zh-CN" w:bidi="ar-SA"/>
        </w:rPr>
      </w:pPr>
      <w:r>
        <w:rPr>
          <w:rFonts w:eastAsia="Times New Roman" w:cs="Arial" w:ascii="Arial" w:hAnsi="Arial"/>
          <w:b/>
          <w:bCs/>
          <w:i w:val="false"/>
          <w:iCs w:val="false"/>
          <w:strike w:val="false"/>
          <w:dstrike w:val="false"/>
          <w:color w:val="000000"/>
          <w:kern w:val="2"/>
          <w:sz w:val="22"/>
          <w:szCs w:val="22"/>
          <w:u w:val="none"/>
          <w:shd w:fill="auto" w:val="clear"/>
          <w:lang w:val="it-IT" w:eastAsia="zh-CN" w:bidi="ar-SA"/>
        </w:rPr>
      </w:r>
    </w:p>
    <w:p>
      <w:pPr>
        <w:pStyle w:val="Corpodeltesto"/>
        <w:spacing w:lineRule="auto" w:line="276" w:before="37" w:after="0"/>
        <w:ind w:left="115"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 w:val="false"/>
          <w:iCs/>
          <w:strike w:val="false"/>
          <w:dstrike w:val="false"/>
          <w:color w:val="000000"/>
          <w:spacing w:val="6"/>
          <w:kern w:val="2"/>
          <w:sz w:val="22"/>
          <w:szCs w:val="22"/>
          <w:u w:val="none"/>
          <w:shd w:fill="auto" w:val="clear"/>
          <w:lang w:val="it-IT" w:eastAsia="en-US" w:bidi="ar-SA"/>
        </w:rPr>
        <w:t>Il Professionista è informato che i propri lavoratori e/o collaboratori hanno la facoltà di inviare segnalazioni rese ai sensi dell’art. 54 bis d.lgs. 165/2001 nel caso in cui vengano a conoscenza di condotte illecite o altre irregolarità purché riguardanti la Stazione appaltante. Tale facoltà potrà essere esercitata esclusivamente con l’invio di una segnalazione attraverso la piattaforma Openwhistleblowing il cui link è raggiungibile nel sito istituzionale del Comune di Prato – Amministrazione trasparente – Sezione 22 “Altri contenuti”. Le modalità di ricezione e di gestione di dette segnalazioni, in ottemperanza a quanto previsto dalle linee guida ANAC n. 469/2021, sono individuate nell’appendice dedicata al whistleblowing del Piano anticorruzione dell’Ente.</w:t>
      </w:r>
    </w:p>
    <w:p>
      <w:pPr>
        <w:pStyle w:val="Corpodeltesto"/>
        <w:spacing w:lineRule="auto" w:line="276" w:before="37" w:after="0"/>
        <w:ind w:left="115" w:right="133" w:hanging="0"/>
        <w:rPr>
          <w:sz w:val="24"/>
        </w:rPr>
      </w:pPr>
      <w:r>
        <w:rPr>
          <w:sz w:val="24"/>
        </w:rPr>
      </w:r>
    </w:p>
    <w:p>
      <w:pPr>
        <w:pStyle w:val="Titolo1"/>
        <w:spacing w:before="1" w:after="0"/>
        <w:rPr/>
      </w:pPr>
      <w:r>
        <w:rPr/>
        <w:t>ART.</w:t>
      </w:r>
      <w:r>
        <w:rPr>
          <w:spacing w:val="-2"/>
        </w:rPr>
        <w:t xml:space="preserve"> </w:t>
      </w:r>
      <w:r>
        <w:rPr/>
        <w:t>18</w:t>
      </w:r>
      <w:r>
        <w:rPr>
          <w:spacing w:val="-3"/>
        </w:rPr>
        <w:t xml:space="preserve"> – </w:t>
      </w:r>
      <w:r>
        <w:rPr/>
        <w:t>Controversie</w:t>
      </w:r>
    </w:p>
    <w:p>
      <w:pPr>
        <w:pStyle w:val="Titolo1"/>
        <w:spacing w:before="1" w:after="0"/>
        <w:rPr/>
      </w:pPr>
      <w:r>
        <w:rPr/>
      </w:r>
    </w:p>
    <w:p>
      <w:pPr>
        <w:pStyle w:val="Titolo1"/>
        <w:spacing w:before="1" w:after="0"/>
        <w:rPr>
          <w:rFonts w:ascii="Arial MT" w:hAnsi="Arial MT" w:eastAsia="Arial MT" w:cs="Arial MT"/>
          <w:b w:val="false"/>
          <w:b w:val="false"/>
          <w:bCs w:val="false"/>
          <w:i w:val="false"/>
          <w:i w:val="false"/>
          <w:iCs/>
          <w:strike w:val="false"/>
          <w:dstrike w:val="false"/>
          <w:color w:val="auto"/>
          <w:spacing w:val="6"/>
          <w:kern w:val="2"/>
          <w:sz w:val="22"/>
          <w:szCs w:val="22"/>
          <w:u w:val="none"/>
          <w:shd w:fill="auto" w:val="clear"/>
          <w:lang w:val="it-IT" w:eastAsia="en-US" w:bidi="ar-SA"/>
        </w:rPr>
      </w:pPr>
      <w:r>
        <w:rPr>
          <w:rFonts w:eastAsia="Arial MT" w:cs="Arial MT" w:ascii="Arial MT" w:hAnsi="Arial MT"/>
          <w:b w:val="false"/>
          <w:bCs w:val="false"/>
          <w:i w:val="false"/>
          <w:iCs/>
          <w:strike w:val="false"/>
          <w:dstrike w:val="false"/>
          <w:color w:val="000000"/>
          <w:spacing w:val="6"/>
          <w:kern w:val="2"/>
          <w:sz w:val="22"/>
          <w:szCs w:val="22"/>
          <w:u w:val="none"/>
          <w:shd w:fill="auto" w:val="clear"/>
          <w:lang w:val="it-IT" w:eastAsia="en-US" w:bidi="ar-SA"/>
        </w:rPr>
        <w:t xml:space="preserve">Qualsiasi controversia che dovesse eventualmente sorgere in merito all'interpretazione  e/o all'esecuzione del presente contratto verrà demandata al Tribunale di Prato. </w:t>
      </w:r>
    </w:p>
    <w:p>
      <w:pPr>
        <w:pStyle w:val="Corpodeltesto"/>
        <w:spacing w:before="6" w:after="0"/>
        <w:ind w:left="0" w:right="0" w:hanging="0"/>
        <w:rPr>
          <w:sz w:val="24"/>
        </w:rPr>
      </w:pPr>
      <w:r>
        <w:rPr>
          <w:sz w:val="24"/>
        </w:rPr>
      </w:r>
    </w:p>
    <w:p>
      <w:pPr>
        <w:pStyle w:val="Titolo1"/>
        <w:rPr/>
      </w:pPr>
      <w:r>
        <w:rPr/>
        <w:t>ART.</w:t>
      </w:r>
      <w:r>
        <w:rPr>
          <w:spacing w:val="-2"/>
        </w:rPr>
        <w:t xml:space="preserve"> </w:t>
      </w:r>
      <w:r>
        <w:rPr/>
        <w:t>19</w:t>
      </w:r>
      <w:r>
        <w:rPr>
          <w:spacing w:val="-2"/>
        </w:rPr>
        <w:t xml:space="preserve"> </w:t>
      </w:r>
      <w:r>
        <w:rPr/>
        <w:t>–</w:t>
      </w:r>
      <w:r>
        <w:rPr>
          <w:spacing w:val="-2"/>
        </w:rPr>
        <w:t xml:space="preserve"> </w:t>
      </w:r>
      <w:r>
        <w:rPr/>
        <w:t>Rinvio</w:t>
      </w:r>
    </w:p>
    <w:p>
      <w:pPr>
        <w:pStyle w:val="Titolo1"/>
        <w:rPr/>
      </w:pPr>
      <w:r>
        <w:rPr/>
      </w:r>
    </w:p>
    <w:p>
      <w:pPr>
        <w:pStyle w:val="Corpodeltesto"/>
        <w:spacing w:lineRule="auto" w:line="276" w:before="37" w:after="0"/>
        <w:ind w:left="115" w:right="137" w:hanging="0"/>
        <w:jc w:val="both"/>
        <w:rPr>
          <w:rFonts w:ascii="Arial MT" w:hAnsi="Arial MT" w:eastAsia="Arial MT" w:cs="Arial MT"/>
          <w:b w:val="false"/>
          <w:b w:val="false"/>
          <w:bCs w:val="false"/>
          <w:i w:val="false"/>
          <w:i w:val="false"/>
          <w:iCs/>
          <w:strike w:val="false"/>
          <w:dstrike w:val="false"/>
          <w:color w:val="auto"/>
          <w:spacing w:val="6"/>
          <w:kern w:val="2"/>
          <w:sz w:val="22"/>
          <w:szCs w:val="22"/>
          <w:u w:val="none"/>
          <w:shd w:fill="auto" w:val="clear"/>
          <w:lang w:val="it-IT" w:eastAsia="en-US" w:bidi="ar-SA"/>
        </w:rPr>
      </w:pPr>
      <w:r>
        <w:rPr>
          <w:rFonts w:eastAsia="Arial MT" w:cs="Arial MT"/>
          <w:b w:val="false"/>
          <w:bCs w:val="false"/>
          <w:i w:val="false"/>
          <w:iCs/>
          <w:strike w:val="false"/>
          <w:dstrike w:val="false"/>
          <w:color w:val="000000"/>
          <w:spacing w:val="6"/>
          <w:kern w:val="2"/>
          <w:sz w:val="22"/>
          <w:szCs w:val="22"/>
          <w:u w:val="none"/>
          <w:shd w:fill="auto" w:val="clear"/>
          <w:lang w:val="it-IT" w:eastAsia="en-US" w:bidi="ar-SA"/>
        </w:rPr>
        <w:t>Per quanto non previsto o non richiamato nel presente disciplinare, si fa espresso riferimento alle norme contenute nel D.Lgs n. 50/2016, al D.L. 76/2020, convertito con modificazioni dalla L. 120/2020, al D.P.R. n. 207/2010 per quanto ancora in vigore, al D.Lgs. n. 81/2008, al Codice Civile nonchè a tutte le disposizioni normative che saranno emanate nel corso della validità del presente contratto, in quanto applicabili.</w:t>
      </w:r>
    </w:p>
    <w:p>
      <w:pPr>
        <w:pStyle w:val="Corpodeltesto"/>
        <w:ind w:left="0" w:right="0" w:hanging="0"/>
        <w:rPr>
          <w:sz w:val="24"/>
        </w:rPr>
      </w:pPr>
      <w:r>
        <w:rPr>
          <w:sz w:val="24"/>
        </w:rPr>
      </w:r>
    </w:p>
    <w:p>
      <w:pPr>
        <w:pStyle w:val="Corpodeltesto"/>
        <w:spacing w:before="1" w:after="0"/>
        <w:ind w:left="0" w:right="0" w:hanging="0"/>
        <w:rPr>
          <w:sz w:val="26"/>
        </w:rPr>
      </w:pPr>
      <w:r>
        <w:rPr>
          <w:sz w:val="26"/>
        </w:rPr>
      </w:r>
    </w:p>
    <w:p>
      <w:pPr>
        <w:pStyle w:val="Corpodeltesto"/>
        <w:jc w:val="both"/>
        <w:rPr/>
      </w:pPr>
      <w:r>
        <w:rPr/>
        <w:t>Letto,</w:t>
      </w:r>
      <w:r>
        <w:rPr>
          <w:spacing w:val="-3"/>
        </w:rPr>
        <w:t xml:space="preserve"> </w:t>
      </w:r>
      <w:r>
        <w:rPr/>
        <w:t>approvato</w:t>
      </w:r>
      <w:r>
        <w:rPr>
          <w:spacing w:val="-6"/>
        </w:rPr>
        <w:t xml:space="preserve"> </w:t>
      </w:r>
      <w:r>
        <w:rPr/>
        <w:t>e</w:t>
      </w:r>
      <w:r>
        <w:rPr>
          <w:spacing w:val="-3"/>
        </w:rPr>
        <w:t xml:space="preserve"> </w:t>
      </w:r>
      <w:r>
        <w:rPr/>
        <w:t>sottoscritto</w:t>
      </w:r>
    </w:p>
    <w:p>
      <w:pPr>
        <w:pStyle w:val="Corpodeltesto"/>
        <w:jc w:val="both"/>
        <w:rPr/>
      </w:pPr>
      <w:r>
        <w:rPr/>
      </w:r>
    </w:p>
    <w:p>
      <w:pPr>
        <w:pStyle w:val="Corpodeltesto"/>
        <w:jc w:val="both"/>
        <w:rPr/>
      </w:pPr>
      <w:r>
        <w:rPr/>
      </w:r>
    </w:p>
    <w:p>
      <w:pPr>
        <w:pStyle w:val="Corpodeltesto"/>
        <w:jc w:val="both"/>
        <w:rPr/>
      </w:pPr>
      <w:r>
        <w:rPr/>
        <w:t>Il</w:t>
      </w:r>
      <w:r>
        <w:rPr>
          <w:spacing w:val="-4"/>
        </w:rPr>
        <w:t xml:space="preserve"> </w:t>
      </w:r>
      <w:r>
        <w:rPr/>
        <w:t>Professionista</w:t>
        <w:tab/>
        <w:tab/>
        <w:tab/>
        <w:tab/>
        <w:tab/>
        <w:tab/>
        <w:t xml:space="preserve">    Il</w:t>
      </w:r>
      <w:r>
        <w:rPr>
          <w:spacing w:val="-4"/>
        </w:rPr>
        <w:t xml:space="preserve"> </w:t>
      </w:r>
      <w:r>
        <w:rPr/>
        <w:t>Dirigente</w:t>
      </w:r>
      <w:r>
        <w:rPr>
          <w:spacing w:val="-1"/>
        </w:rPr>
        <w:t xml:space="preserve"> </w:t>
      </w:r>
      <w:r>
        <w:rPr/>
        <w:t>del</w:t>
      </w:r>
      <w:r>
        <w:rPr>
          <w:spacing w:val="-4"/>
        </w:rPr>
        <w:t xml:space="preserve"> </w:t>
      </w:r>
      <w:r>
        <w:rPr/>
        <w:t>Servizio</w:t>
      </w:r>
      <w:r>
        <w:rPr>
          <w:spacing w:val="-2"/>
        </w:rPr>
        <w:t xml:space="preserve"> </w:t>
      </w:r>
      <w:r>
        <w:rPr/>
        <w:t>Edilizia</w:t>
      </w:r>
    </w:p>
    <w:p>
      <w:pPr>
        <w:pStyle w:val="Corpodeltesto"/>
        <w:spacing w:lineRule="auto" w:line="276" w:before="37" w:after="0"/>
        <w:ind w:left="5534" w:right="0" w:hanging="201"/>
        <w:rPr/>
      </w:pPr>
      <w:r>
        <w:rPr/>
        <w:t>Storico</w:t>
      </w:r>
      <w:r>
        <w:rPr>
          <w:spacing w:val="9"/>
        </w:rPr>
        <w:t xml:space="preserve"> </w:t>
      </w:r>
      <w:r>
        <w:rPr/>
        <w:t>Monumentale</w:t>
      </w:r>
      <w:r>
        <w:rPr>
          <w:spacing w:val="11"/>
        </w:rPr>
        <w:t xml:space="preserve"> </w:t>
      </w:r>
      <w:r>
        <w:rPr/>
        <w:t>e</w:t>
      </w:r>
      <w:r>
        <w:rPr>
          <w:spacing w:val="10"/>
        </w:rPr>
        <w:t xml:space="preserve"> </w:t>
      </w:r>
      <w:r>
        <w:rPr/>
        <w:t>Immobili</w:t>
      </w:r>
      <w:r>
        <w:rPr>
          <w:spacing w:val="11"/>
        </w:rPr>
        <w:t xml:space="preserve"> </w:t>
      </w:r>
      <w:r>
        <w:rPr/>
        <w:t>Comunali,</w:t>
      </w:r>
      <w:r>
        <w:rPr>
          <w:spacing w:val="-58"/>
        </w:rPr>
        <w:t xml:space="preserve"> </w:t>
      </w:r>
      <w:r>
        <w:rPr/>
        <w:t>Politiche</w:t>
      </w:r>
      <w:r>
        <w:rPr>
          <w:spacing w:val="1"/>
        </w:rPr>
        <w:t xml:space="preserve"> </w:t>
      </w:r>
      <w:r>
        <w:rPr/>
        <w:t>Energetiche</w:t>
      </w:r>
      <w:r>
        <w:rPr>
          <w:spacing w:val="-2"/>
        </w:rPr>
        <w:t xml:space="preserve"> </w:t>
      </w:r>
      <w:r>
        <w:rPr/>
        <w:t>e</w:t>
      </w:r>
      <w:r>
        <w:rPr>
          <w:spacing w:val="-3"/>
        </w:rPr>
        <w:t xml:space="preserve"> </w:t>
      </w:r>
      <w:r>
        <w:rPr/>
        <w:t>Datore</w:t>
      </w:r>
      <w:r>
        <w:rPr>
          <w:spacing w:val="-2"/>
        </w:rPr>
        <w:t xml:space="preserve"> </w:t>
      </w:r>
      <w:r>
        <w:rPr/>
        <w:t>di</w:t>
      </w:r>
      <w:r>
        <w:rPr>
          <w:spacing w:val="-3"/>
        </w:rPr>
        <w:t xml:space="preserve"> </w:t>
      </w:r>
      <w:r>
        <w:rPr/>
        <w:t>Lavoro</w:t>
      </w:r>
    </w:p>
    <w:sectPr>
      <w:footerReference w:type="default" r:id="rId6"/>
      <w:type w:val="nextPage"/>
      <w:pgSz w:w="11906" w:h="16838"/>
      <w:pgMar w:left="1020" w:right="1000" w:gutter="0" w:header="0" w:top="1320" w:footer="742" w:bottom="9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 w:name="Arial MT">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9"/>
      <w:ind w:left="0" w:right="0" w:hanging="0"/>
      <w:rPr>
        <w:sz w:val="20"/>
      </w:rPr>
    </w:pPr>
    <w:r>
      <w:rPr>
        <w:sz w:val="20"/>
      </w:rPr>
      <mc:AlternateContent>
        <mc:Choice Requires="wps">
          <w:drawing>
            <wp:anchor behindDoc="1" distT="0" distB="0" distL="0" distR="0" simplePos="0" locked="0" layoutInCell="0" allowOverlap="1" relativeHeight="18">
              <wp:simplePos x="0" y="0"/>
              <wp:positionH relativeFrom="page">
                <wp:posOffset>6741160</wp:posOffset>
              </wp:positionH>
              <wp:positionV relativeFrom="page">
                <wp:posOffset>10081260</wp:posOffset>
              </wp:positionV>
              <wp:extent cx="139700" cy="166370"/>
              <wp:effectExtent l="0" t="0" r="0" b="0"/>
              <wp:wrapNone/>
              <wp:docPr id="3" name="Cornice1"/>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ontenutocornice"/>
                            <w:spacing w:before="11" w:after="0"/>
                            <w:ind w:left="60" w:right="0" w:hanging="0"/>
                            <w:jc w:val="left"/>
                            <w:rPr>
                              <w:rFonts w:ascii="Times New Roman" w:hAnsi="Times New Roman"/>
                              <w:sz w:val="20"/>
                            </w:rPr>
                          </w:pPr>
                          <w:r>
                            <w:rPr/>
                            <w:fldChar w:fldCharType="begin"/>
                          </w:r>
                          <w:r>
                            <w:rPr/>
                            <w:instrText xml:space="preserve"> PAGE </w:instrText>
                          </w:r>
                          <w:r>
                            <w:rPr/>
                            <w:fldChar w:fldCharType="separate"/>
                          </w:r>
                          <w:r>
                            <w:rPr/>
                            <w:t>1</w:t>
                          </w:r>
                          <w:r>
                            <w:rPr/>
                            <w:fldChar w:fldCharType="end"/>
                          </w:r>
                        </w:p>
                      </w:txbxContent>
                    </wps:txbx>
                    <wps:bodyPr lIns="0" rIns="0" tIns="0" bIns="0" anchor="t">
                      <a:noAutofit/>
                    </wps:bodyPr>
                  </wps:wsp>
                </a:graphicData>
              </a:graphic>
            </wp:anchor>
          </w:drawing>
        </mc:Choice>
        <mc:Fallback>
          <w:pict>
            <v:rect id="shape_0" ID="Cornice1" path="m0,0l-2147483645,0l-2147483645,-2147483646l0,-2147483646xe" fillcolor="white" stroked="f" o:allowincell="f" style="position:absolute;margin-left:530.8pt;margin-top:793.8pt;width:10.95pt;height:13.05pt;mso-wrap-style:square;v-text-anchor:top;mso-position-horizontal-relative:page;mso-position-vertical-relative:page">
              <v:fill o:detectmouseclick="t" type="solid" color2="black" opacity="0"/>
              <v:stroke color="#3465a4" joinstyle="round" endcap="flat"/>
              <v:textbox>
                <w:txbxContent>
                  <w:p>
                    <w:pPr>
                      <w:pStyle w:val="Contenutocornice"/>
                      <w:spacing w:before="11" w:after="0"/>
                      <w:ind w:left="60" w:right="0" w:hanging="0"/>
                      <w:jc w:val="left"/>
                      <w:rPr>
                        <w:rFonts w:ascii="Times New Roman" w:hAnsi="Times New Roman"/>
                        <w:sz w:val="20"/>
                      </w:rPr>
                    </w:pPr>
                    <w:r>
                      <w:rPr/>
                      <w:fldChar w:fldCharType="begin"/>
                    </w:r>
                    <w:r>
                      <w:rPr/>
                      <w:instrText xml:space="preserve"> PAGE </w:instrText>
                    </w:r>
                    <w:r>
                      <w:rPr/>
                      <w:fldChar w:fldCharType="separate"/>
                    </w:r>
                    <w:r>
                      <w:rPr/>
                      <w:t>1</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9"/>
      <w:ind w:left="0" w:right="0" w:hanging="0"/>
      <w:rPr>
        <w:sz w:val="20"/>
      </w:rPr>
    </w:pPr>
    <w:r>
      <w:rPr>
        <w:sz w:val="20"/>
      </w:rPr>
      <mc:AlternateContent>
        <mc:Choice Requires="wps">
          <w:drawing>
            <wp:anchor behindDoc="1" distT="0" distB="0" distL="0" distR="0" simplePos="0" locked="0" layoutInCell="0" allowOverlap="1" relativeHeight="15">
              <wp:simplePos x="0" y="0"/>
              <wp:positionH relativeFrom="page">
                <wp:posOffset>6741160</wp:posOffset>
              </wp:positionH>
              <wp:positionV relativeFrom="page">
                <wp:posOffset>10081260</wp:posOffset>
              </wp:positionV>
              <wp:extent cx="139700" cy="166370"/>
              <wp:effectExtent l="0" t="0" r="0" b="0"/>
              <wp:wrapNone/>
              <wp:docPr id="5" name="Cornice2"/>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ontenutocornice"/>
                            <w:spacing w:before="11" w:after="0"/>
                            <w:ind w:left="60" w:right="0" w:hanging="0"/>
                            <w:jc w:val="left"/>
                            <w:rPr>
                              <w:rFonts w:ascii="Times New Roman" w:hAnsi="Times New Roman"/>
                              <w:sz w:val="20"/>
                            </w:rPr>
                          </w:pPr>
                          <w:r>
                            <w:rPr/>
                            <w:fldChar w:fldCharType="begin"/>
                          </w:r>
                          <w:r>
                            <w:rPr/>
                            <w:instrText xml:space="preserve"> PAGE </w:instrText>
                          </w:r>
                          <w:r>
                            <w:rPr/>
                            <w:fldChar w:fldCharType="separate"/>
                          </w:r>
                          <w:r>
                            <w:rPr/>
                            <w:t>8</w:t>
                          </w:r>
                          <w:r>
                            <w:rPr/>
                            <w:fldChar w:fldCharType="end"/>
                          </w:r>
                        </w:p>
                      </w:txbxContent>
                    </wps:txbx>
                    <wps:bodyPr lIns="0" rIns="0" tIns="0" bIns="0" anchor="t">
                      <a:noAutofit/>
                    </wps:bodyPr>
                  </wps:wsp>
                </a:graphicData>
              </a:graphic>
            </wp:anchor>
          </w:drawing>
        </mc:Choice>
        <mc:Fallback>
          <w:pict>
            <v:rect id="shape_0" ID="Cornice2" path="m0,0l-2147483645,0l-2147483645,-2147483646l0,-2147483646xe" fillcolor="white" stroked="f" o:allowincell="f" style="position:absolute;margin-left:530.8pt;margin-top:793.8pt;width:10.95pt;height:13.05pt;mso-wrap-style:square;v-text-anchor:top;mso-position-horizontal-relative:page;mso-position-vertical-relative:page">
              <v:fill o:detectmouseclick="t" type="solid" color2="black" opacity="0"/>
              <v:stroke color="#3465a4" joinstyle="round" endcap="flat"/>
              <v:textbox>
                <w:txbxContent>
                  <w:p>
                    <w:pPr>
                      <w:pStyle w:val="Contenutocornice"/>
                      <w:spacing w:before="11" w:after="0"/>
                      <w:ind w:left="60" w:right="0" w:hanging="0"/>
                      <w:jc w:val="left"/>
                      <w:rPr>
                        <w:rFonts w:ascii="Times New Roman" w:hAnsi="Times New Roman"/>
                        <w:sz w:val="20"/>
                      </w:rPr>
                    </w:pPr>
                    <w:r>
                      <w:rPr/>
                      <w:fldChar w:fldCharType="begin"/>
                    </w:r>
                    <w:r>
                      <w:rPr/>
                      <w:instrText xml:space="preserve"> PAGE </w:instrText>
                    </w:r>
                    <w:r>
                      <w:rPr/>
                      <w:fldChar w:fldCharType="separate"/>
                    </w:r>
                    <w:r>
                      <w:rPr/>
                      <w:t>8</w:t>
                    </w:r>
                    <w:r>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
      <w:lvlJc w:val="left"/>
      <w:pPr>
        <w:tabs>
          <w:tab w:val="num" w:pos="0"/>
        </w:tabs>
        <w:ind w:left="116" w:hanging="154"/>
      </w:pPr>
      <w:rPr>
        <w:rFonts w:ascii="Arial MT" w:hAnsi="Arial MT" w:cs="Arial MT" w:hint="default"/>
        <w:sz w:val="22"/>
        <w:szCs w:val="22"/>
        <w:w w:val="100"/>
        <w:lang w:val="it-IT" w:eastAsia="en-US" w:bidi="ar-SA"/>
      </w:rPr>
    </w:lvl>
    <w:lvl w:ilvl="1">
      <w:start w:val="0"/>
      <w:numFmt w:val="bullet"/>
      <w:lvlText w:val=""/>
      <w:lvlJc w:val="left"/>
      <w:pPr>
        <w:tabs>
          <w:tab w:val="num" w:pos="0"/>
        </w:tabs>
        <w:ind w:left="1096" w:hanging="154"/>
      </w:pPr>
      <w:rPr>
        <w:rFonts w:ascii="Symbol" w:hAnsi="Symbol" w:cs="Symbol" w:hint="default"/>
        <w:lang w:val="it-IT" w:eastAsia="en-US" w:bidi="ar-SA"/>
      </w:rPr>
    </w:lvl>
    <w:lvl w:ilvl="2">
      <w:start w:val="0"/>
      <w:numFmt w:val="bullet"/>
      <w:lvlText w:val=""/>
      <w:lvlJc w:val="left"/>
      <w:pPr>
        <w:tabs>
          <w:tab w:val="num" w:pos="0"/>
        </w:tabs>
        <w:ind w:left="2073" w:hanging="154"/>
      </w:pPr>
      <w:rPr>
        <w:rFonts w:ascii="Symbol" w:hAnsi="Symbol" w:cs="Symbol" w:hint="default"/>
        <w:lang w:val="it-IT" w:eastAsia="en-US" w:bidi="ar-SA"/>
      </w:rPr>
    </w:lvl>
    <w:lvl w:ilvl="3">
      <w:start w:val="0"/>
      <w:numFmt w:val="bullet"/>
      <w:lvlText w:val=""/>
      <w:lvlJc w:val="left"/>
      <w:pPr>
        <w:tabs>
          <w:tab w:val="num" w:pos="0"/>
        </w:tabs>
        <w:ind w:left="3049" w:hanging="154"/>
      </w:pPr>
      <w:rPr>
        <w:rFonts w:ascii="Symbol" w:hAnsi="Symbol" w:cs="Symbol" w:hint="default"/>
        <w:lang w:val="it-IT" w:eastAsia="en-US" w:bidi="ar-SA"/>
      </w:rPr>
    </w:lvl>
    <w:lvl w:ilvl="4">
      <w:start w:val="0"/>
      <w:numFmt w:val="bullet"/>
      <w:lvlText w:val=""/>
      <w:lvlJc w:val="left"/>
      <w:pPr>
        <w:tabs>
          <w:tab w:val="num" w:pos="0"/>
        </w:tabs>
        <w:ind w:left="4026" w:hanging="154"/>
      </w:pPr>
      <w:rPr>
        <w:rFonts w:ascii="Symbol" w:hAnsi="Symbol" w:cs="Symbol" w:hint="default"/>
        <w:lang w:val="it-IT" w:eastAsia="en-US" w:bidi="ar-SA"/>
      </w:rPr>
    </w:lvl>
    <w:lvl w:ilvl="5">
      <w:start w:val="0"/>
      <w:numFmt w:val="bullet"/>
      <w:lvlText w:val=""/>
      <w:lvlJc w:val="left"/>
      <w:pPr>
        <w:tabs>
          <w:tab w:val="num" w:pos="0"/>
        </w:tabs>
        <w:ind w:left="5003" w:hanging="154"/>
      </w:pPr>
      <w:rPr>
        <w:rFonts w:ascii="Symbol" w:hAnsi="Symbol" w:cs="Symbol" w:hint="default"/>
        <w:lang w:val="it-IT" w:eastAsia="en-US" w:bidi="ar-SA"/>
      </w:rPr>
    </w:lvl>
    <w:lvl w:ilvl="6">
      <w:start w:val="0"/>
      <w:numFmt w:val="bullet"/>
      <w:lvlText w:val=""/>
      <w:lvlJc w:val="left"/>
      <w:pPr>
        <w:tabs>
          <w:tab w:val="num" w:pos="0"/>
        </w:tabs>
        <w:ind w:left="5979" w:hanging="154"/>
      </w:pPr>
      <w:rPr>
        <w:rFonts w:ascii="Symbol" w:hAnsi="Symbol" w:cs="Symbol" w:hint="default"/>
        <w:lang w:val="it-IT" w:eastAsia="en-US" w:bidi="ar-SA"/>
      </w:rPr>
    </w:lvl>
    <w:lvl w:ilvl="7">
      <w:start w:val="0"/>
      <w:numFmt w:val="bullet"/>
      <w:lvlText w:val=""/>
      <w:lvlJc w:val="left"/>
      <w:pPr>
        <w:tabs>
          <w:tab w:val="num" w:pos="0"/>
        </w:tabs>
        <w:ind w:left="6956" w:hanging="154"/>
      </w:pPr>
      <w:rPr>
        <w:rFonts w:ascii="Symbol" w:hAnsi="Symbol" w:cs="Symbol" w:hint="default"/>
        <w:lang w:val="it-IT" w:eastAsia="en-US" w:bidi="ar-SA"/>
      </w:rPr>
    </w:lvl>
    <w:lvl w:ilvl="8">
      <w:start w:val="0"/>
      <w:numFmt w:val="bullet"/>
      <w:lvlText w:val=""/>
      <w:lvlJc w:val="left"/>
      <w:pPr>
        <w:tabs>
          <w:tab w:val="num" w:pos="0"/>
        </w:tabs>
        <w:ind w:left="7932" w:hanging="154"/>
      </w:pPr>
      <w:rPr>
        <w:rFonts w:ascii="Symbol" w:hAnsi="Symbol" w:cs="Symbol" w:hint="default"/>
        <w:lang w:val="it-IT" w:eastAsia="en-US" w:bidi="ar-SA"/>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MT" w:hAnsi="Arial MT" w:eastAsia="Arial MT" w:cs="Arial MT"/>
      <w:color w:val="auto"/>
      <w:kern w:val="0"/>
      <w:sz w:val="22"/>
      <w:szCs w:val="22"/>
      <w:lang w:val="it-IT" w:eastAsia="en-US" w:bidi="ar-SA"/>
    </w:rPr>
  </w:style>
  <w:style w:type="paragraph" w:styleId="Titolo1">
    <w:name w:val="Heading 1"/>
    <w:basedOn w:val="Normal"/>
    <w:uiPriority w:val="1"/>
    <w:qFormat/>
    <w:pPr>
      <w:ind w:left="115" w:right="0" w:hanging="0"/>
      <w:outlineLvl w:val="1"/>
    </w:pPr>
    <w:rPr>
      <w:rFonts w:ascii="Arial" w:hAnsi="Arial" w:eastAsia="Arial" w:cs="Arial"/>
      <w:b/>
      <w:bCs/>
      <w:sz w:val="22"/>
      <w:szCs w:val="22"/>
      <w:lang w:val="it-IT" w:eastAsia="en-US" w:bidi="ar-SA"/>
    </w:rPr>
  </w:style>
  <w:style w:type="paragraph" w:styleId="Titolo5">
    <w:name w:val="Heading 5"/>
    <w:basedOn w:val="Normal"/>
    <w:next w:val="Normal"/>
    <w:qFormat/>
    <w:pPr>
      <w:keepNext w:val="true"/>
      <w:numPr>
        <w:ilvl w:val="4"/>
        <w:numId w:val="1"/>
      </w:numPr>
      <w:ind w:left="0" w:right="378" w:hanging="0"/>
      <w:outlineLvl w:val="4"/>
    </w:pPr>
    <w:rPr>
      <w:rFonts w:ascii="Times New Roman" w:hAnsi="Times New Roman" w:cs="Times New Roman"/>
      <w:b/>
      <w:bCs/>
      <w:sz w:val="24"/>
      <w:szCs w:val="24"/>
      <w:u w:val="single"/>
    </w:rPr>
  </w:style>
  <w:style w:type="character" w:styleId="DefaultParagraphFont" w:default="1">
    <w:name w:val="Default Paragraph Font"/>
    <w:uiPriority w:val="1"/>
    <w:semiHidden/>
    <w:unhideWhenUsed/>
    <w:qFormat/>
    <w:rPr/>
  </w:style>
  <w:style w:type="character" w:styleId="CollegamentoInternet">
    <w:name w:val="Hyperlink"/>
    <w:rPr>
      <w:color w:val="000080"/>
      <w:u w:val="single"/>
      <w:lang w:val="zxx" w:eastAsia="zxx" w:bidi="zxx"/>
    </w:rPr>
  </w:style>
  <w:style w:type="character" w:styleId="Proponente">
    <w:name w:val="proponente"/>
    <w:qFormat/>
    <w:rPr>
      <w:rFonts w:ascii="Arial" w:hAnsi="Arial" w:cs="Arial"/>
      <w:sz w:val="20"/>
    </w:rPr>
  </w:style>
  <w:style w:type="character" w:styleId="Testo">
    <w:name w:val="testo"/>
    <w:qFormat/>
    <w:rPr>
      <w:rFonts w:ascii="Arial" w:hAnsi="Arial" w:cs="Arial"/>
      <w:sz w:val="2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ind w:left="115" w:right="0" w:hanging="0"/>
    </w:pPr>
    <w:rPr>
      <w:rFonts w:ascii="Arial MT" w:hAnsi="Arial MT" w:eastAsia="Arial MT" w:cs="Arial MT"/>
      <w:sz w:val="22"/>
      <w:szCs w:val="22"/>
      <w:lang w:val="it-IT" w:eastAsia="en-US"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1"/>
    <w:qFormat/>
    <w:pPr>
      <w:ind w:left="115" w:right="130" w:hanging="0"/>
      <w:jc w:val="both"/>
    </w:pPr>
    <w:rPr>
      <w:rFonts w:ascii="Arial MT" w:hAnsi="Arial MT" w:eastAsia="Arial MT" w:cs="Arial MT"/>
      <w:lang w:val="it-IT" w:eastAsia="en-US" w:bidi="ar-SA"/>
    </w:rPr>
  </w:style>
  <w:style w:type="paragraph" w:styleId="TableParagraph">
    <w:name w:val="Table Paragraph"/>
    <w:basedOn w:val="Normal"/>
    <w:uiPriority w:val="1"/>
    <w:qFormat/>
    <w:pPr>
      <w:spacing w:before="51" w:after="0"/>
      <w:ind w:left="54" w:right="0" w:hanging="0"/>
    </w:pPr>
    <w:rPr>
      <w:rFonts w:ascii="Arial MT" w:hAnsi="Arial MT" w:eastAsia="Arial MT" w:cs="Arial MT"/>
      <w:lang w:val="it-IT" w:eastAsia="en-US" w:bidi="ar-SA"/>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hyperlink" Target="mailto:comune.prato@postacert.toscana.it" TargetMode="Externa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LibreOffice/7.4.0.3$Windows_X86_64 LibreOffice_project/f85e47c08ddd19c015c0114a68350214f7066f5a</Application>
  <AppVersion>15.0000</AppVersion>
  <Pages>8</Pages>
  <Words>3048</Words>
  <Characters>18573</Characters>
  <CharactersWithSpaces>21530</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2023-01-24T06:54:27Z</dcterms:created>
  <dc:creator>Francesco Procopio</dc:creator>
  <dc:description/>
  <dc:language>it-IT</dc:language>
  <cp:lastModifiedBy/>
  <dcterms:modified xsi:type="dcterms:W3CDTF">2023-01-24T12:08:15Z</dcterms:modified>
  <cp:revision>71</cp:revision>
  <dc:subject/>
  <dc:title>disciplinare di incarico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Writer</vt:lpwstr>
  </property>
  <property fmtid="{D5CDD505-2E9C-101B-9397-08002B2CF9AE}" pid="4" name="LastSaved">
    <vt:filetime>2022-11-18T00:00:00Z</vt:filetime>
  </property>
</Properties>
</file>